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87" w:rsidRDefault="00881587" w:rsidP="008815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1587" w:rsidRDefault="00A30251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30251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B1810DC" wp14:editId="254B9EB1">
            <wp:simplePos x="0" y="0"/>
            <wp:positionH relativeFrom="column">
              <wp:posOffset>-150495</wp:posOffset>
            </wp:positionH>
            <wp:positionV relativeFrom="paragraph">
              <wp:posOffset>27940</wp:posOffset>
            </wp:positionV>
            <wp:extent cx="5943600" cy="8343900"/>
            <wp:effectExtent l="0" t="0" r="0" b="0"/>
            <wp:wrapThrough wrapText="bothSides">
              <wp:wrapPolygon edited="0">
                <wp:start x="0" y="0"/>
                <wp:lineTo x="0" y="21551"/>
                <wp:lineTo x="21531" y="21551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9"/>
                    <a:stretch/>
                  </pic:blipFill>
                  <pic:spPr bwMode="auto">
                    <a:xfrm>
                      <a:off x="0" y="0"/>
                      <a:ext cx="5943600" cy="834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587" w:rsidRDefault="00881587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0251" w:rsidRDefault="00A30251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0251" w:rsidRDefault="00A30251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0251" w:rsidRDefault="00A30251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0251" w:rsidRDefault="00A30251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0251" w:rsidRDefault="00A30251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30251" w:rsidRDefault="00A30251" w:rsidP="00A30251">
      <w:pPr>
        <w:autoSpaceDE w:val="0"/>
        <w:autoSpaceDN w:val="0"/>
        <w:adjustRightInd w:val="0"/>
        <w:rPr>
          <w:b/>
          <w:bCs/>
          <w:u w:val="single"/>
        </w:rPr>
      </w:pPr>
    </w:p>
    <w:p w:rsidR="00010CDD" w:rsidRPr="00881587" w:rsidRDefault="00346DD6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lastRenderedPageBreak/>
        <w:t xml:space="preserve">ПОЯСНИТЕЛЬНАЯ </w:t>
      </w:r>
      <w:r w:rsidR="00010CDD" w:rsidRPr="00881587">
        <w:rPr>
          <w:b/>
          <w:bCs/>
          <w:u w:val="single"/>
        </w:rPr>
        <w:t>ЗАПИСКА</w:t>
      </w:r>
    </w:p>
    <w:p w:rsidR="00346DD6" w:rsidRPr="00881587" w:rsidRDefault="00346DD6" w:rsidP="00881587">
      <w:pPr>
        <w:shd w:val="clear" w:color="auto" w:fill="FFFFFF"/>
        <w:ind w:firstLine="708"/>
        <w:jc w:val="both"/>
      </w:pPr>
      <w:r w:rsidRPr="00881587">
        <w:t>Химия - это наука о веществах, их свойствах и превращениях. Роль химии в жизни человека огромна. Химическая промышленность в настоящее время развивается гораздо быстрее, чем любая другая, и в наибольшей степени определяет научно - технический прогресс.  Современному человеку просто необходимо  знать и правильно использовать достижения современной химии и тех веществ, которые используются в быту.</w:t>
      </w:r>
    </w:p>
    <w:p w:rsidR="00346DD6" w:rsidRPr="00881587" w:rsidRDefault="00346DD6" w:rsidP="00881587">
      <w:pPr>
        <w:autoSpaceDE w:val="0"/>
        <w:ind w:firstLine="540"/>
        <w:jc w:val="both"/>
        <w:rPr>
          <w:color w:val="000000"/>
        </w:rPr>
      </w:pPr>
      <w:r w:rsidRPr="00881587">
        <w:rPr>
          <w:color w:val="000000"/>
        </w:rPr>
        <w:t>В отличие от других подобных курсов, курс «Юный химик» не является системным, в нем не ставится задача формирования системы химических понятий, знаний и умений, раннего изучения основ химии. Предлагаемый курс ориентирован на знакомство и объяснение химических явлений, часто встречающихся в быту, свойств веществ, которые стоят дома на полках и в аптечке. Химические термины и понятия вводятся по мере необходимости объяснить то или иное явление.</w:t>
      </w:r>
    </w:p>
    <w:p w:rsidR="00346DD6" w:rsidRPr="00881587" w:rsidRDefault="00346DD6" w:rsidP="00881587">
      <w:pPr>
        <w:autoSpaceDE w:val="0"/>
        <w:ind w:firstLine="540"/>
        <w:jc w:val="both"/>
        <w:rPr>
          <w:rStyle w:val="1"/>
          <w:color w:val="000000"/>
          <w:sz w:val="24"/>
          <w:szCs w:val="24"/>
        </w:rPr>
      </w:pPr>
      <w:r w:rsidRPr="00881587">
        <w:rPr>
          <w:rStyle w:val="1"/>
          <w:color w:val="000000"/>
          <w:sz w:val="24"/>
          <w:szCs w:val="24"/>
        </w:rPr>
        <w:t>Программа «Юный химик» относится к естественнонаучной направленности.</w:t>
      </w:r>
    </w:p>
    <w:p w:rsidR="00346DD6" w:rsidRPr="00881587" w:rsidRDefault="00346DD6" w:rsidP="00881587">
      <w:pPr>
        <w:autoSpaceDE w:val="0"/>
        <w:ind w:firstLine="540"/>
        <w:jc w:val="both"/>
      </w:pPr>
      <w:r w:rsidRPr="00881587">
        <w:rPr>
          <w:rStyle w:val="1"/>
          <w:color w:val="000000"/>
          <w:sz w:val="24"/>
          <w:szCs w:val="24"/>
        </w:rPr>
        <w:t>Программа составлена на основе:</w:t>
      </w:r>
    </w:p>
    <w:p w:rsidR="00346DD6" w:rsidRPr="00881587" w:rsidRDefault="00346DD6" w:rsidP="008815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881587">
        <w:t>1.</w:t>
      </w:r>
      <w:r w:rsidRPr="00881587">
        <w:rPr>
          <w:color w:val="000000"/>
          <w:spacing w:val="-7"/>
        </w:rPr>
        <w:t xml:space="preserve"> Закона РФ «Об образовании» № 273-ФЗ от 29.12.2012г.</w:t>
      </w:r>
      <w:r w:rsidR="00881587">
        <w:rPr>
          <w:color w:val="000000"/>
          <w:spacing w:val="-7"/>
        </w:rPr>
        <w:t>;</w:t>
      </w:r>
    </w:p>
    <w:p w:rsidR="00346DD6" w:rsidRPr="00881587" w:rsidRDefault="00346DD6" w:rsidP="00881587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81587">
        <w:rPr>
          <w:rFonts w:ascii="Times New Roman" w:hAnsi="Times New Roman" w:cs="Times New Roman"/>
          <w:sz w:val="24"/>
          <w:szCs w:val="24"/>
        </w:rPr>
        <w:t>Письма</w:t>
      </w:r>
      <w:r w:rsidR="00010CDD" w:rsidRPr="00881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CDD" w:rsidRPr="0088158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10CDD" w:rsidRPr="00881587">
        <w:rPr>
          <w:rFonts w:ascii="Times New Roman" w:hAnsi="Times New Roman" w:cs="Times New Roman"/>
          <w:sz w:val="24"/>
          <w:szCs w:val="24"/>
        </w:rPr>
        <w:t xml:space="preserve"> РФ от 11.12.2006 № 06 -1844 «О Примерных требованиях к программам допо</w:t>
      </w:r>
      <w:r w:rsidRPr="00881587">
        <w:rPr>
          <w:rFonts w:ascii="Times New Roman" w:hAnsi="Times New Roman" w:cs="Times New Roman"/>
          <w:sz w:val="24"/>
          <w:szCs w:val="24"/>
        </w:rPr>
        <w:t>лнительного образования детей»;</w:t>
      </w:r>
    </w:p>
    <w:p w:rsidR="00010CDD" w:rsidRPr="00881587" w:rsidRDefault="00346DD6" w:rsidP="00881587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 xml:space="preserve">3. </w:t>
      </w:r>
      <w:r w:rsidR="00010CDD" w:rsidRPr="00881587">
        <w:rPr>
          <w:rFonts w:ascii="Times New Roman" w:hAnsi="Times New Roman" w:cs="Times New Roman"/>
          <w:sz w:val="24"/>
          <w:szCs w:val="24"/>
        </w:rPr>
        <w:t xml:space="preserve">СанПиН 2.4.4.3172-14 «Санитарно-эпидемиологические требования к устройству, содержанию и организации </w:t>
      </w:r>
      <w:proofErr w:type="gramStart"/>
      <w:r w:rsidR="00010CDD" w:rsidRPr="00881587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010CDD" w:rsidRPr="00881587">
        <w:rPr>
          <w:rFonts w:ascii="Times New Roman" w:hAnsi="Times New Roman" w:cs="Times New Roman"/>
          <w:sz w:val="24"/>
          <w:szCs w:val="24"/>
        </w:rPr>
        <w:t>».</w:t>
      </w:r>
    </w:p>
    <w:p w:rsidR="00346DD6" w:rsidRPr="00881587" w:rsidRDefault="00010CDD" w:rsidP="00881587">
      <w:pPr>
        <w:tabs>
          <w:tab w:val="left" w:pos="993"/>
        </w:tabs>
        <w:ind w:firstLine="426"/>
        <w:jc w:val="both"/>
      </w:pPr>
      <w:r w:rsidRPr="00881587">
        <w:rPr>
          <w:b/>
          <w:bCs/>
          <w:u w:val="single"/>
        </w:rPr>
        <w:t>Актуальность программы</w:t>
      </w:r>
      <w:r w:rsidR="00346DD6" w:rsidRPr="00881587">
        <w:rPr>
          <w:b/>
          <w:bCs/>
        </w:rPr>
        <w:t xml:space="preserve"> </w:t>
      </w:r>
      <w:r w:rsidR="00346DD6" w:rsidRPr="00881587">
        <w:t xml:space="preserve">обусловлена ее методологической значимостью. Знания и умения, необходимые  для проведения лабораторных опытов, практических работ и организации исследовательской деятельности, повысят уровень  </w:t>
      </w:r>
      <w:proofErr w:type="spellStart"/>
      <w:r w:rsidR="00346DD6" w:rsidRPr="00881587">
        <w:t>проектно</w:t>
      </w:r>
      <w:proofErr w:type="spellEnd"/>
      <w:r w:rsidR="00346DD6" w:rsidRPr="00881587">
        <w:t xml:space="preserve"> – исследовательских  компетенций обучающихся, позволят в дальнейшем  успешно  сдать экзамены  и продолжить  образование в высших учебных заведениях.</w:t>
      </w:r>
    </w:p>
    <w:p w:rsidR="00346DD6" w:rsidRPr="00881587" w:rsidRDefault="00010CDD" w:rsidP="00881587">
      <w:pPr>
        <w:tabs>
          <w:tab w:val="left" w:pos="993"/>
        </w:tabs>
        <w:ind w:firstLine="426"/>
        <w:jc w:val="both"/>
      </w:pPr>
      <w:r w:rsidRPr="00881587">
        <w:rPr>
          <w:b/>
          <w:bCs/>
          <w:u w:val="single"/>
        </w:rPr>
        <w:t>Новизна</w:t>
      </w:r>
      <w:r w:rsidRPr="00881587">
        <w:t xml:space="preserve"> </w:t>
      </w:r>
      <w:r w:rsidR="00346DD6" w:rsidRPr="00881587">
        <w:t>программы является то, что в основе лежит системно-</w:t>
      </w:r>
      <w:proofErr w:type="spellStart"/>
      <w:r w:rsidR="00346DD6" w:rsidRPr="00881587">
        <w:t>деятельностный</w:t>
      </w:r>
      <w:proofErr w:type="spellEnd"/>
      <w:r w:rsidR="00346DD6" w:rsidRPr="00881587"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практической деятельности и обеспечивает её соответствие возрасту и индивидуальным особенностям учащихся:</w:t>
      </w:r>
    </w:p>
    <w:p w:rsidR="00346DD6" w:rsidRPr="00881587" w:rsidRDefault="00881587" w:rsidP="00881587">
      <w:pPr>
        <w:jc w:val="both"/>
      </w:pPr>
      <w:r>
        <w:rPr>
          <w:kern w:val="2"/>
        </w:rPr>
        <w:t xml:space="preserve">- </w:t>
      </w:r>
      <w:r w:rsidR="00346DD6" w:rsidRPr="00881587">
        <w:rPr>
          <w:kern w:val="2"/>
        </w:rPr>
        <w:t>воспитание и развитие качеств личности, которые отвечают требованиям информационного общества;</w:t>
      </w:r>
    </w:p>
    <w:p w:rsidR="00346DD6" w:rsidRPr="00881587" w:rsidRDefault="00881587" w:rsidP="00881587">
      <w:pPr>
        <w:jc w:val="both"/>
      </w:pPr>
      <w:r>
        <w:rPr>
          <w:kern w:val="2"/>
        </w:rPr>
        <w:t xml:space="preserve">- </w:t>
      </w:r>
      <w:r w:rsidR="00346DD6" w:rsidRPr="00881587">
        <w:rPr>
          <w:kern w:val="2"/>
        </w:rPr>
        <w:t>признание решающей роли содержания образования и способов организации  образовательной деятельности и учебного сотрудничества в достижении целей личностного, социального и познавательного развития обучающихся.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881587">
        <w:rPr>
          <w:b/>
          <w:bCs/>
          <w:u w:val="single"/>
        </w:rPr>
        <w:t>Цель программы:</w:t>
      </w:r>
      <w:r w:rsidRPr="00881587">
        <w:t xml:space="preserve"> </w:t>
      </w:r>
      <w:r w:rsidR="00346DD6" w:rsidRPr="00881587">
        <w:t>расширение знаний учащихся о применении химических веществ в повседневной жизни.  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  <w:rPr>
          <w:b/>
          <w:bCs/>
          <w:u w:val="single"/>
        </w:rPr>
      </w:pPr>
      <w:r w:rsidRPr="00881587">
        <w:rPr>
          <w:b/>
          <w:bCs/>
          <w:u w:val="single"/>
        </w:rPr>
        <w:t xml:space="preserve"> Задачи:</w:t>
      </w:r>
    </w:p>
    <w:p w:rsidR="00346DD6" w:rsidRPr="00881587" w:rsidRDefault="00346DD6" w:rsidP="00881587">
      <w:pPr>
        <w:shd w:val="clear" w:color="auto" w:fill="FFFFFF"/>
        <w:jc w:val="both"/>
      </w:pPr>
      <w:r w:rsidRPr="00881587">
        <w:rPr>
          <w:i/>
        </w:rPr>
        <w:t>Образовательные:</w:t>
      </w:r>
      <w:r w:rsidRPr="00881587">
        <w:t xml:space="preserve"> расширение и углубление знаний учащихся, развитие познавательных интересов и способностей, формирование и закрепление полученных умений и навыков при демонстрации и проведении практических работ, формирование информационной культуры.</w:t>
      </w:r>
    </w:p>
    <w:p w:rsidR="00346DD6" w:rsidRPr="00881587" w:rsidRDefault="00346DD6" w:rsidP="00881587">
      <w:pPr>
        <w:shd w:val="clear" w:color="auto" w:fill="FFFFFF"/>
        <w:jc w:val="both"/>
      </w:pPr>
      <w:r w:rsidRPr="00881587">
        <w:rPr>
          <w:i/>
        </w:rPr>
        <w:t>Воспитательные:</w:t>
      </w:r>
      <w:r w:rsidRPr="00881587">
        <w:t xml:space="preserve"> формирование потребности в саморазвитии, активной жизненной позиции, развитие культуры общения и навыков сотрудничества.</w:t>
      </w:r>
    </w:p>
    <w:p w:rsidR="00346DD6" w:rsidRPr="00881587" w:rsidRDefault="00346DD6" w:rsidP="00881587">
      <w:pPr>
        <w:shd w:val="clear" w:color="auto" w:fill="FFFFFF"/>
        <w:jc w:val="both"/>
      </w:pPr>
      <w:proofErr w:type="gramStart"/>
      <w:r w:rsidRPr="00881587">
        <w:rPr>
          <w:i/>
        </w:rPr>
        <w:t>Развивающие:</w:t>
      </w:r>
      <w:r w:rsidRPr="00881587">
        <w:t xml:space="preserve"> развитие деловых качеств, таких как самостоятельность, ответственность, активность, аккуратность,  навыков критического мышления.</w:t>
      </w:r>
      <w:proofErr w:type="gramEnd"/>
    </w:p>
    <w:p w:rsidR="00010CDD" w:rsidRPr="00881587" w:rsidRDefault="00010CDD" w:rsidP="0088158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81587">
        <w:rPr>
          <w:bCs/>
        </w:rPr>
        <w:t xml:space="preserve">            </w:t>
      </w:r>
      <w:r w:rsidRPr="00881587">
        <w:rPr>
          <w:b/>
          <w:bCs/>
          <w:u w:val="single"/>
        </w:rPr>
        <w:t>Планируемые результаты</w:t>
      </w:r>
    </w:p>
    <w:p w:rsidR="00346DD6" w:rsidRPr="00881587" w:rsidRDefault="00346DD6" w:rsidP="00881587">
      <w:pPr>
        <w:jc w:val="both"/>
        <w:rPr>
          <w:color w:val="35497D"/>
        </w:rPr>
      </w:pPr>
      <w:r w:rsidRPr="00881587">
        <w:t xml:space="preserve">В результате прохождения </w:t>
      </w:r>
      <w:r w:rsidR="00881587">
        <w:t>курса</w:t>
      </w:r>
      <w:r w:rsidRPr="00881587">
        <w:t xml:space="preserve">, учащийся имеет </w:t>
      </w:r>
      <w:r w:rsidRPr="00881587">
        <w:rPr>
          <w:b/>
          <w:i/>
        </w:rPr>
        <w:t>представление</w:t>
      </w:r>
      <w:r w:rsidRPr="00881587">
        <w:t xml:space="preserve"> о:</w:t>
      </w:r>
      <w:r w:rsidRPr="00881587">
        <w:rPr>
          <w:color w:val="35497D"/>
        </w:rPr>
        <w:t xml:space="preserve"> </w:t>
      </w:r>
    </w:p>
    <w:p w:rsidR="00346DD6" w:rsidRPr="00881587" w:rsidRDefault="00881587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О</w:t>
      </w:r>
      <w:r w:rsidR="00346DD6" w:rsidRPr="00881587">
        <w:t xml:space="preserve"> прикладной направленности химии;</w:t>
      </w:r>
    </w:p>
    <w:p w:rsidR="00346DD6" w:rsidRPr="00881587" w:rsidRDefault="00346DD6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881587">
        <w:t>необходимости сохранения своего здоровья и здоровья будущего поколения;</w:t>
      </w:r>
    </w:p>
    <w:p w:rsidR="00346DD6" w:rsidRPr="00881587" w:rsidRDefault="00881587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О</w:t>
      </w:r>
      <w:r w:rsidR="00346DD6" w:rsidRPr="00881587">
        <w:t xml:space="preserve"> веществах и их влияния на организм человека;</w:t>
      </w:r>
    </w:p>
    <w:p w:rsidR="00346DD6" w:rsidRPr="00881587" w:rsidRDefault="00881587" w:rsidP="0088158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>
        <w:t>О</w:t>
      </w:r>
      <w:r w:rsidR="00346DD6" w:rsidRPr="00881587">
        <w:t xml:space="preserve"> химических профессиях.</w:t>
      </w:r>
    </w:p>
    <w:p w:rsidR="00346DD6" w:rsidRPr="00881587" w:rsidRDefault="00346DD6" w:rsidP="00881587">
      <w:pPr>
        <w:jc w:val="both"/>
      </w:pPr>
      <w:r w:rsidRPr="00881587">
        <w:t xml:space="preserve">Учащиеся должны </w:t>
      </w:r>
      <w:r w:rsidRPr="00881587">
        <w:rPr>
          <w:b/>
          <w:i/>
        </w:rPr>
        <w:t>знать</w:t>
      </w:r>
      <w:r w:rsidRPr="00881587">
        <w:rPr>
          <w:b/>
        </w:rPr>
        <w:t>: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Правила безопасности работы в лаборатории и обращения с веществами;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360" w:firstLine="0"/>
        <w:jc w:val="both"/>
      </w:pPr>
      <w:r w:rsidRPr="00881587">
        <w:t>Правила сборки и работы лабораторных приборов;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Правила экономного расхода горючего и реактивов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lastRenderedPageBreak/>
        <w:t>Необходимость умеренного употребления витаминов, белков, жиров и углеводов для здорового образа жизни человека;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Пагубное влияние некоторых пищевых добавок на здоровье человека;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Качеств</w:t>
      </w:r>
      <w:r w:rsidR="00881587">
        <w:t>енные реакции на вещества</w:t>
      </w:r>
      <w:r w:rsidRPr="00881587">
        <w:t>;</w:t>
      </w:r>
    </w:p>
    <w:p w:rsidR="00346DD6" w:rsidRPr="00881587" w:rsidRDefault="00346DD6" w:rsidP="00881587">
      <w:pPr>
        <w:numPr>
          <w:ilvl w:val="1"/>
          <w:numId w:val="4"/>
        </w:numPr>
        <w:tabs>
          <w:tab w:val="clear" w:pos="1080"/>
          <w:tab w:val="num" w:pos="720"/>
        </w:tabs>
        <w:ind w:left="720"/>
        <w:jc w:val="both"/>
      </w:pPr>
      <w:r w:rsidRPr="00881587">
        <w:t>Способы решения нестандартных задач</w:t>
      </w:r>
      <w:r w:rsidR="00881587">
        <w:t>.</w:t>
      </w:r>
    </w:p>
    <w:p w:rsidR="00346DD6" w:rsidRPr="00881587" w:rsidRDefault="00346DD6" w:rsidP="00881587">
      <w:pPr>
        <w:jc w:val="both"/>
      </w:pPr>
      <w:r w:rsidRPr="00881587">
        <w:t xml:space="preserve">Учащиеся должны </w:t>
      </w:r>
      <w:r w:rsidRPr="00881587">
        <w:rPr>
          <w:b/>
          <w:i/>
        </w:rPr>
        <w:t>уметь</w:t>
      </w:r>
      <w:r w:rsidRPr="00881587">
        <w:t>: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Определять цель, выделять объект исследования, овладеть способами регистрации полученной информации, ее обработки и оформления;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Пользоваться информационными источниками: справочниками, интернетом, учебной литературой.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Осуществлять лабораторный эксперимент, соблюдая технику безопасности;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Определять качественный состав, а так же экспериментально доказывать физические и химические свойства исследуемых веществ;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Находить проблему и варианты ее решения;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Работать в сотрудничестве с членами</w:t>
      </w:r>
      <w:r w:rsidR="00881587">
        <w:rPr>
          <w:rFonts w:ascii="Times New Roman" w:hAnsi="Times New Roman" w:cs="Times New Roman"/>
          <w:sz w:val="24"/>
          <w:szCs w:val="24"/>
        </w:rPr>
        <w:t xml:space="preserve"> группы, находить и исправлять </w:t>
      </w:r>
      <w:r w:rsidRPr="00881587">
        <w:rPr>
          <w:rFonts w:ascii="Times New Roman" w:hAnsi="Times New Roman" w:cs="Times New Roman"/>
          <w:sz w:val="24"/>
          <w:szCs w:val="24"/>
        </w:rPr>
        <w:t>ошибки в работе других участников группы;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Уверенно держать себя во время выступления, использовать различные  средства наглядности при выступлении.</w:t>
      </w:r>
    </w:p>
    <w:p w:rsidR="00346DD6" w:rsidRPr="00881587" w:rsidRDefault="00346DD6" w:rsidP="00881587">
      <w:pPr>
        <w:pStyle w:val="a5"/>
        <w:numPr>
          <w:ilvl w:val="0"/>
          <w:numId w:val="5"/>
        </w:numPr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587">
        <w:rPr>
          <w:rFonts w:ascii="Times New Roman" w:hAnsi="Times New Roman" w:cs="Times New Roman"/>
          <w:sz w:val="24"/>
          <w:szCs w:val="24"/>
        </w:rPr>
        <w:t>Вести дискуссию, отстаивать свою точку зрения, найти компромисс;</w:t>
      </w:r>
    </w:p>
    <w:p w:rsidR="00346DD6" w:rsidRPr="00881587" w:rsidRDefault="00346DD6" w:rsidP="00881587">
      <w:pPr>
        <w:numPr>
          <w:ilvl w:val="0"/>
          <w:numId w:val="5"/>
        </w:numPr>
        <w:jc w:val="both"/>
      </w:pPr>
      <w:r w:rsidRPr="00881587">
        <w:t>Проводить соцопрос населения: составлять вопросы, уметь общаться.</w:t>
      </w:r>
    </w:p>
    <w:p w:rsidR="00346DD6" w:rsidRPr="00881587" w:rsidRDefault="00346DD6" w:rsidP="00881587">
      <w:pPr>
        <w:jc w:val="both"/>
      </w:pPr>
      <w:r w:rsidRPr="00881587">
        <w:t xml:space="preserve">Учащиеся должны </w:t>
      </w:r>
      <w:r w:rsidRPr="00881587">
        <w:rPr>
          <w:b/>
          <w:i/>
        </w:rPr>
        <w:t>владеть</w:t>
      </w:r>
      <w:r w:rsidRPr="00881587">
        <w:t>:</w:t>
      </w:r>
    </w:p>
    <w:p w:rsidR="00346DD6" w:rsidRPr="00881587" w:rsidRDefault="00881587" w:rsidP="00881587">
      <w:pPr>
        <w:jc w:val="both"/>
      </w:pPr>
      <w:r>
        <w:t xml:space="preserve">- </w:t>
      </w:r>
      <w:r w:rsidR="00346DD6" w:rsidRPr="00881587">
        <w:t>Навыками обработки полученной информации и оформлять ее в виде сообщения, реферата или компьютерной презентации</w:t>
      </w:r>
    </w:p>
    <w:p w:rsidR="00346DD6" w:rsidRPr="00881587" w:rsidRDefault="00010CDD" w:rsidP="00881587">
      <w:pPr>
        <w:autoSpaceDE w:val="0"/>
        <w:autoSpaceDN w:val="0"/>
        <w:adjustRightInd w:val="0"/>
        <w:jc w:val="both"/>
      </w:pPr>
      <w:r w:rsidRPr="00881587">
        <w:t xml:space="preserve">             </w:t>
      </w:r>
      <w:r w:rsidRPr="00881587">
        <w:rPr>
          <w:b/>
          <w:bCs/>
          <w:u w:val="single"/>
        </w:rPr>
        <w:t>Направленность</w:t>
      </w:r>
      <w:r w:rsidRPr="00881587">
        <w:t xml:space="preserve"> дополнительной общеобразовательной общеразвивающей программы «</w:t>
      </w:r>
      <w:r w:rsidR="00FF2F87" w:rsidRPr="00881587">
        <w:t>Юный химик</w:t>
      </w:r>
      <w:r w:rsidRPr="00881587">
        <w:t xml:space="preserve">» </w:t>
      </w:r>
      <w:r w:rsidR="00FF2F87" w:rsidRPr="00881587">
        <w:t>естественнонаучная.</w:t>
      </w:r>
    </w:p>
    <w:p w:rsidR="00346DD6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Уровень программы</w:t>
      </w:r>
      <w:r w:rsidRPr="00881587">
        <w:t xml:space="preserve"> базовый. Рассчитан, как правило, на учащихся </w:t>
      </w:r>
      <w:r w:rsidR="00881587">
        <w:t>11-15</w:t>
      </w:r>
      <w:r w:rsidRPr="00881587">
        <w:t xml:space="preserve"> лет. Состав группы 10-12 человек. </w:t>
      </w:r>
    </w:p>
    <w:p w:rsidR="00FF6FAC" w:rsidRPr="00FF6FAC" w:rsidRDefault="00FF6FAC" w:rsidP="00881587">
      <w:pPr>
        <w:autoSpaceDE w:val="0"/>
        <w:autoSpaceDN w:val="0"/>
        <w:adjustRightInd w:val="0"/>
        <w:ind w:firstLine="708"/>
        <w:jc w:val="both"/>
      </w:pPr>
      <w:r>
        <w:rPr>
          <w:b/>
          <w:u w:val="single"/>
        </w:rPr>
        <w:t>Состав группы:</w:t>
      </w:r>
      <w:r w:rsidRPr="00FF6FAC">
        <w:t xml:space="preserve"> 10-12 человек</w:t>
      </w:r>
    </w:p>
    <w:p w:rsidR="00346DD6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u w:val="single"/>
        </w:rPr>
        <w:t>Форма обучения</w:t>
      </w:r>
      <w:r w:rsidRPr="00881587">
        <w:t xml:space="preserve"> – очная.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Объём программы</w:t>
      </w:r>
      <w:r w:rsidRPr="00881587">
        <w:t xml:space="preserve"> рассчитан на 1 год, в период с сентября по май месяц учебного года.</w:t>
      </w:r>
    </w:p>
    <w:p w:rsidR="00010CDD" w:rsidRPr="00881587" w:rsidRDefault="00010CDD" w:rsidP="00881587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Сроки реализации</w:t>
      </w:r>
      <w:r w:rsidRPr="00881587">
        <w:t xml:space="preserve"> освоения программы определяются содержанием программы и обеспечивают достижение планируемых результатов при режиме занятий: 1 год обучения,</w:t>
      </w:r>
      <w:r w:rsidR="00881587">
        <w:t xml:space="preserve"> </w:t>
      </w:r>
      <w:r w:rsidRPr="00881587">
        <w:t>1 раз в неделю, по 1 академическому часу в неделю, 36 недель.</w:t>
      </w:r>
    </w:p>
    <w:p w:rsidR="006B486B" w:rsidRDefault="00010CDD" w:rsidP="006B486B">
      <w:pPr>
        <w:autoSpaceDE w:val="0"/>
        <w:autoSpaceDN w:val="0"/>
        <w:adjustRightInd w:val="0"/>
        <w:ind w:firstLine="708"/>
        <w:jc w:val="both"/>
      </w:pPr>
      <w:r w:rsidRPr="006B486B">
        <w:rPr>
          <w:b/>
          <w:bCs/>
          <w:u w:val="single"/>
        </w:rPr>
        <w:t>Обоснованность комплектования учебных групп</w:t>
      </w:r>
      <w:r w:rsidRPr="006B486B">
        <w:t xml:space="preserve"> – ребя</w:t>
      </w:r>
      <w:r w:rsidR="006B486B" w:rsidRPr="006B486B">
        <w:t>та, имеющие склонности к естественным наукам, экспериментированию</w:t>
      </w:r>
      <w:r w:rsidRPr="006B486B">
        <w:t xml:space="preserve">, а также устойчивого желания заниматься </w:t>
      </w:r>
      <w:r w:rsidR="006B486B" w:rsidRPr="006B486B">
        <w:t>практической деятельностью в возрасте от 11 до 15</w:t>
      </w:r>
      <w:r w:rsidRPr="006B486B">
        <w:t xml:space="preserve"> лет, не имеющие противопоказаний по состоянию здоровья. Обучение производится в разновозрастных г</w:t>
      </w:r>
      <w:r w:rsidR="006B486B" w:rsidRPr="006B486B">
        <w:t>руппах. Состав групп постоянен.</w:t>
      </w:r>
    </w:p>
    <w:p w:rsidR="00FF2F87" w:rsidRDefault="00FF2F87" w:rsidP="006B486B">
      <w:pPr>
        <w:autoSpaceDE w:val="0"/>
        <w:autoSpaceDN w:val="0"/>
        <w:adjustRightInd w:val="0"/>
        <w:ind w:firstLine="708"/>
        <w:jc w:val="both"/>
      </w:pPr>
      <w:r w:rsidRPr="00881587">
        <w:rPr>
          <w:b/>
          <w:bCs/>
          <w:u w:val="single"/>
        </w:rPr>
        <w:t>Отличительная особенность</w:t>
      </w:r>
      <w:r w:rsidRPr="00881587">
        <w:rPr>
          <w:b/>
          <w:bCs/>
        </w:rPr>
        <w:t xml:space="preserve"> </w:t>
      </w:r>
      <w:r w:rsidR="006B486B">
        <w:t xml:space="preserve">программы  является её </w:t>
      </w:r>
      <w:r w:rsidRPr="00881587">
        <w:t>интег</w:t>
      </w:r>
      <w:r w:rsidR="006B486B">
        <w:t>ративный характер, так как она основана на</w:t>
      </w:r>
      <w:r w:rsidRPr="00881587">
        <w:t xml:space="preserve"> материале химии, биологии, экологии. Это покажет обучающимся универсальный характер естественнон</w:t>
      </w:r>
      <w:r w:rsidR="006B486B">
        <w:t xml:space="preserve">аучной деятельности и будет </w:t>
      </w:r>
      <w:r w:rsidRPr="00881587">
        <w:t>способствовать  устранению психологических барьеров, мешающих видеть общее в разных областях знаний, осваивать новые сферы деятельности.</w:t>
      </w:r>
    </w:p>
    <w:p w:rsidR="006B486B" w:rsidRPr="006B486B" w:rsidRDefault="006B486B" w:rsidP="006B486B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6B486B">
        <w:rPr>
          <w:b/>
          <w:u w:val="single"/>
        </w:rPr>
        <w:t>Учебный план</w:t>
      </w:r>
    </w:p>
    <w:p w:rsidR="006B486B" w:rsidRPr="00881587" w:rsidRDefault="006B486B" w:rsidP="00881587">
      <w:pPr>
        <w:autoSpaceDE w:val="0"/>
        <w:autoSpaceDN w:val="0"/>
        <w:adjustRightInd w:val="0"/>
        <w:ind w:firstLine="708"/>
        <w:jc w:val="both"/>
        <w:rPr>
          <w:b/>
          <w:bCs/>
          <w:iCs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418"/>
        <w:gridCol w:w="1417"/>
        <w:gridCol w:w="2092"/>
      </w:tblGrid>
      <w:tr w:rsidR="00EA7E7B" w:rsidRPr="00881587" w:rsidTr="00346DD6">
        <w:tc>
          <w:tcPr>
            <w:tcW w:w="675" w:type="dxa"/>
            <w:vMerge w:val="restart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п\</w:t>
            </w:r>
            <w:proofErr w:type="gramStart"/>
            <w:r w:rsidRPr="00881587">
              <w:rPr>
                <w:shd w:val="clear" w:color="auto" w:fill="FFFFFF"/>
              </w:rPr>
              <w:t>п</w:t>
            </w:r>
            <w:proofErr w:type="gramEnd"/>
          </w:p>
        </w:tc>
        <w:tc>
          <w:tcPr>
            <w:tcW w:w="2694" w:type="dxa"/>
            <w:vMerge w:val="restart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Название раздела, темы</w:t>
            </w:r>
          </w:p>
        </w:tc>
        <w:tc>
          <w:tcPr>
            <w:tcW w:w="4110" w:type="dxa"/>
            <w:gridSpan w:val="3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="00EA7E7B" w:rsidRPr="00881587">
              <w:rPr>
                <w:shd w:val="clear" w:color="auto" w:fill="FFFFFF"/>
              </w:rPr>
              <w:t>оличество часов</w:t>
            </w:r>
          </w:p>
        </w:tc>
        <w:tc>
          <w:tcPr>
            <w:tcW w:w="2092" w:type="dxa"/>
            <w:vMerge w:val="restart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формы аттестации, контроля</w:t>
            </w:r>
          </w:p>
        </w:tc>
      </w:tr>
      <w:tr w:rsidR="00EA7E7B" w:rsidRPr="00881587" w:rsidTr="00346DD6">
        <w:tc>
          <w:tcPr>
            <w:tcW w:w="675" w:type="dxa"/>
            <w:vMerge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2694" w:type="dxa"/>
            <w:vMerge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Всего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Теория</w:t>
            </w:r>
          </w:p>
        </w:tc>
        <w:tc>
          <w:tcPr>
            <w:tcW w:w="1417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Практика</w:t>
            </w:r>
          </w:p>
        </w:tc>
        <w:tc>
          <w:tcPr>
            <w:tcW w:w="2092" w:type="dxa"/>
            <w:vMerge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 xml:space="preserve">Реактивы, посуда, оборудование, техника безопасности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диалог, опрос, тест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2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>Что надо знать о товарах бытовой химии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диалог, игра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3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</w:pPr>
            <w:r w:rsidRPr="00881587">
              <w:t xml:space="preserve">Кислоты, щелочи и соли в нашем доме. </w:t>
            </w:r>
            <w:r w:rsidRPr="00881587">
              <w:lastRenderedPageBreak/>
              <w:t xml:space="preserve">Техника безопасности  хранения и использования препаратов бытовой химии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5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диалог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lastRenderedPageBreak/>
              <w:t>4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 xml:space="preserve">Специфические свойства некоторых кислот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 диалог, эксперимент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  <w:jc w:val="both"/>
            </w:pPr>
            <w:r w:rsidRPr="00881587">
              <w:t xml:space="preserve">Минералы у нас дома </w:t>
            </w:r>
          </w:p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диалог, опрос, выступление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  <w:rPr>
                <w:shd w:val="clear" w:color="auto" w:fill="FFFFFF"/>
              </w:rPr>
            </w:pPr>
            <w:r w:rsidRPr="00881587">
              <w:t xml:space="preserve">Выращивание кристаллов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диалог, опрос, домашние опыты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6B486B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 xml:space="preserve">Получение веществ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домашние опыты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</w:pPr>
            <w:r w:rsidRPr="00881587">
              <w:t xml:space="preserve">Индикаторы своими руками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домашние опыты, защита проекта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>Самодельный огнетушитель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защита проекта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  <w:jc w:val="both"/>
            </w:pPr>
            <w:r w:rsidRPr="00881587">
              <w:t xml:space="preserve">Химия и медицина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защита проекта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shd w:val="clear" w:color="auto" w:fill="FFFFFF"/>
            </w:pPr>
            <w:r w:rsidRPr="00881587">
              <w:t xml:space="preserve">Препараты бытовой химии – наши помощники. Техника выведения пятен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эксперимент, опрос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 xml:space="preserve">Химия и охрана природы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7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опрос, выступление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>Химические игры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18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  <w:r w:rsidRPr="00881587">
              <w:rPr>
                <w:shd w:val="clear" w:color="auto" w:fill="FFFFFF"/>
              </w:rPr>
              <w:t>хим. игры, итоговый тест</w:t>
            </w:r>
          </w:p>
        </w:tc>
      </w:tr>
      <w:tr w:rsidR="00EA7E7B" w:rsidRPr="00881587" w:rsidTr="00346DD6">
        <w:tc>
          <w:tcPr>
            <w:tcW w:w="675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  <w:tc>
          <w:tcPr>
            <w:tcW w:w="2694" w:type="dxa"/>
          </w:tcPr>
          <w:p w:rsidR="00EA7E7B" w:rsidRPr="00881587" w:rsidRDefault="00EA7E7B" w:rsidP="00881587">
            <w:pPr>
              <w:autoSpaceDE w:val="0"/>
            </w:pPr>
            <w:r w:rsidRPr="00881587">
              <w:t xml:space="preserve">Всего </w:t>
            </w:r>
          </w:p>
        </w:tc>
        <w:tc>
          <w:tcPr>
            <w:tcW w:w="1275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36</w:t>
            </w:r>
          </w:p>
        </w:tc>
        <w:tc>
          <w:tcPr>
            <w:tcW w:w="1418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1417" w:type="dxa"/>
          </w:tcPr>
          <w:p w:rsidR="00EA7E7B" w:rsidRPr="00881587" w:rsidRDefault="006B486B" w:rsidP="00881587">
            <w:pPr>
              <w:autoSpaceDE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</w:t>
            </w:r>
          </w:p>
        </w:tc>
        <w:tc>
          <w:tcPr>
            <w:tcW w:w="2092" w:type="dxa"/>
          </w:tcPr>
          <w:p w:rsidR="00EA7E7B" w:rsidRPr="00881587" w:rsidRDefault="00EA7E7B" w:rsidP="00881587">
            <w:pPr>
              <w:autoSpaceDE w:val="0"/>
              <w:jc w:val="center"/>
              <w:rPr>
                <w:shd w:val="clear" w:color="auto" w:fill="FFFFFF"/>
              </w:rPr>
            </w:pPr>
          </w:p>
        </w:tc>
      </w:tr>
    </w:tbl>
    <w:p w:rsidR="00010CDD" w:rsidRPr="00881587" w:rsidRDefault="00010CDD" w:rsidP="00881587">
      <w:pPr>
        <w:autoSpaceDE w:val="0"/>
        <w:autoSpaceDN w:val="0"/>
        <w:adjustRightInd w:val="0"/>
        <w:jc w:val="both"/>
      </w:pPr>
    </w:p>
    <w:p w:rsidR="00010CDD" w:rsidRPr="00881587" w:rsidRDefault="00010CDD" w:rsidP="00881587">
      <w:pPr>
        <w:pStyle w:val="c32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881587">
        <w:rPr>
          <w:rStyle w:val="c14"/>
          <w:b/>
          <w:bCs/>
          <w:u w:val="single"/>
        </w:rPr>
        <w:t>СОДЕРЖАНИЕ ПРОГРАММЫ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1.</w:t>
      </w:r>
      <w:r>
        <w:rPr>
          <w:b/>
        </w:rPr>
        <w:t xml:space="preserve"> </w:t>
      </w:r>
      <w:r w:rsidRPr="00AA1391">
        <w:rPr>
          <w:b/>
        </w:rPr>
        <w:t>Реактивы, посуда, оборудование, техника безопасности (2ч)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Домашняя лаборатория. Где можно найти реактивы, какую можно использовать посуду для химических опытов дома, какие необходимо соблюдать правила техники безопасности, хранение химикатов и реактивов в домашних условиях.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 иметь представление о том, что в доме существуют подручные средства и «реактивы» для проведения домашних опытов.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>
        <w:rPr>
          <w:b/>
        </w:rPr>
        <w:t xml:space="preserve">2. </w:t>
      </w:r>
      <w:r w:rsidRPr="00AA1391">
        <w:rPr>
          <w:b/>
        </w:rPr>
        <w:t>Что надо знать о товарах бытовой химии (3ч)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Химия в быту. 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уметь: правильно пользоваться веществами бытовой химии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>
        <w:rPr>
          <w:b/>
        </w:rPr>
        <w:t xml:space="preserve">3. </w:t>
      </w:r>
      <w:r w:rsidRPr="00AA1391">
        <w:rPr>
          <w:b/>
        </w:rPr>
        <w:t>Кислоты, щелочи и соли в нашем доме. Техника безопасности  хранения и использования препаратов бытовой химии (5ч)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Отравление бытовыми химикатами (раствор аммиака, уксусная кислота, перманганат калия, бытовой газ, угарный газ).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Основные термины: первая медицинская помощь.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знать: ядовитые и едкие вещества, простейшие противоядия, способы оказания первой медицинской помощи.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уметь: оказать первую помощь при отравлениях, ожогах, порезах.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4. Специфические свойства некоторых кислот (2ч)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Проведение химических опытов: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1. Ныряющее яйцо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Приготовление лимонада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3.Несгораемый платочек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5. Минералы у нас дома (3ч)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lastRenderedPageBreak/>
        <w:t>Мел, гипс, известняк. Состав, свойства. Полезные советы по практическому использованию.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 основные свойства данных веществ, уметь правильно ими пользоваться.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6. Выращивание кристаллов (4ч)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Понятие о кристаллических и аморфных веществах. Способы выращивания кристаллов кристаллических и аморфных </w:t>
      </w:r>
      <w:proofErr w:type="gramStart"/>
      <w:r w:rsidRPr="00AA1391">
        <w:t>веществах</w:t>
      </w:r>
      <w:proofErr w:type="gramEnd"/>
      <w:r w:rsidRPr="00AA1391">
        <w:t>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Практическая работа 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1.Выращивание кристаллов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Химические водоросли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3. Несгораемая нить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иметь представление о кристаллических и аморфных веществах, способах выращивания кристаллов.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 проводить процесс выращивания кристаллов.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7. Индикаторы своими руками (5ч)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Индикаторы. Фенолфталеин. Лакмус. Метилоранж. Изменение цвета в различных средах. Растительные индикаторы.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Практическая работа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1. Приготовление различных индикаторов 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Оформление результатов проекта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иметь представление об индикаторах, уметь определять характер среды с помощью индикаторов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8. Самодельный огнетушитель (2ч)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 xml:space="preserve">Практическая работа 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1. Изготовление самодельного огнетушителя.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2. Оформление результатов проекта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10. Химия и медицина (3ч)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Лекарственные препараты. Домашняя аптечка, ее содержимое. Правила использования и хранения лекарств.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знать: минимальный перечень необходимых лекарств домашней аптечки, правила использования и хранения лекарств.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11. Препараты бытовой химии – наши помощники. Техника выведения пятен (4ч)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 Пятновыводители. Удаление жировых пятен. Чистка верхней одежды.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Основные термины: пятновыводители (чистящие средства), виды тканей, растворитель, загрязнитель.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знать: технику выведения жировых пятен, приемы чистки одежды.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t>Учащиеся должны уметь: выводить пятна, чистить верхнюю одежду.</w:t>
      </w:r>
    </w:p>
    <w:p w:rsidR="00AA1391" w:rsidRPr="00AA1391" w:rsidRDefault="00AA1391" w:rsidP="00AA1391">
      <w:pPr>
        <w:shd w:val="clear" w:color="auto" w:fill="FFFFFF"/>
        <w:jc w:val="both"/>
      </w:pPr>
      <w:r w:rsidRPr="00AA1391">
        <w:rPr>
          <w:b/>
        </w:rPr>
        <w:t>12. Химия и охрана природы (1ч)</w:t>
      </w:r>
      <w:r w:rsidRPr="00AA1391">
        <w:t>. Проблема загрязнения окружающей среды.</w:t>
      </w:r>
    </w:p>
    <w:p w:rsidR="00AA1391" w:rsidRPr="00AA1391" w:rsidRDefault="00AA1391" w:rsidP="00AA1391">
      <w:pPr>
        <w:shd w:val="clear" w:color="auto" w:fill="FFFFFF"/>
        <w:jc w:val="both"/>
        <w:rPr>
          <w:b/>
        </w:rPr>
      </w:pPr>
      <w:r w:rsidRPr="00AA1391">
        <w:rPr>
          <w:b/>
        </w:rPr>
        <w:t>13. Химические игры (1ч)</w:t>
      </w:r>
    </w:p>
    <w:p w:rsidR="00FF2F87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881587">
        <w:rPr>
          <w:b/>
          <w:bCs/>
          <w:u w:val="single"/>
        </w:rPr>
        <w:t>Условия  реализации программы</w:t>
      </w:r>
    </w:p>
    <w:p w:rsidR="00FF2F87" w:rsidRPr="00881587" w:rsidRDefault="00FF2F87" w:rsidP="00881587">
      <w:pPr>
        <w:autoSpaceDE w:val="0"/>
        <w:autoSpaceDN w:val="0"/>
        <w:adjustRightInd w:val="0"/>
        <w:rPr>
          <w:b/>
          <w:bCs/>
          <w:u w:val="single"/>
        </w:rPr>
      </w:pPr>
      <w:r w:rsidRPr="00881587">
        <w:rPr>
          <w:color w:val="000000"/>
        </w:rPr>
        <w:t>Кабинет, в котором проводятся занятия, просторный, светлый, оснащен необходимым оборудованием, удобной мебелью, соответствующей возрасту детей, наглядными пособиями.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Учебно-нагля</w:t>
      </w:r>
      <w:r w:rsidR="00AA1391">
        <w:rPr>
          <w:color w:val="000000"/>
        </w:rPr>
        <w:t xml:space="preserve">дные пособия подготавливаются к </w:t>
      </w:r>
      <w:r w:rsidRPr="00881587">
        <w:rPr>
          <w:color w:val="000000"/>
        </w:rPr>
        <w:t>каждой теме занятия. Для ведения занятий по химии имеются книги, журналы с иллюстрациями, раздаточный материал, фильмы.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Для реализации Программы используется дидактическое обеспечение: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1) наглядн</w:t>
      </w:r>
      <w:r w:rsidR="00AA1391">
        <w:rPr>
          <w:color w:val="000000"/>
        </w:rPr>
        <w:t>ые пособия, образцы работ</w:t>
      </w:r>
      <w:r w:rsidRPr="00881587">
        <w:rPr>
          <w:color w:val="000000"/>
        </w:rPr>
        <w:t>;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2) слайды, видео-аудио пособия;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3) раздаточный материал;</w:t>
      </w:r>
    </w:p>
    <w:p w:rsidR="00FF2F87" w:rsidRPr="00881587" w:rsidRDefault="00AA1391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FF2F87" w:rsidRPr="00881587">
        <w:rPr>
          <w:color w:val="000000"/>
        </w:rPr>
        <w:t>) сборник домашних опытов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Кроме того, для организации продуктивной деятельности на занятиях кружка широко используются: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- Дидактические игры и задания по указанным темам: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 xml:space="preserve">- Материалы электронных учебников </w:t>
      </w:r>
    </w:p>
    <w:p w:rsidR="00FF2F87" w:rsidRPr="00881587" w:rsidRDefault="00FF2F87" w:rsidP="0088158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81587">
        <w:rPr>
          <w:color w:val="000000"/>
        </w:rPr>
        <w:t>- Наглядные пособия: таблицы, картинки.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Для успешной реализации данной программы необходимо: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lastRenderedPageBreak/>
        <w:t>Наименование объектов и средств материально-технического обеспечения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1</w:t>
      </w:r>
      <w:r w:rsidR="00AA1391">
        <w:rPr>
          <w:color w:val="000000"/>
        </w:rPr>
        <w:t>.</w:t>
      </w:r>
      <w:r w:rsidRPr="00881587">
        <w:rPr>
          <w:color w:val="000000"/>
        </w:rPr>
        <w:t xml:space="preserve"> Мультимедийные обучающие программы.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2</w:t>
      </w:r>
      <w:r w:rsidR="00AA1391">
        <w:rPr>
          <w:color w:val="000000"/>
        </w:rPr>
        <w:t>.</w:t>
      </w:r>
      <w:r w:rsidRPr="00881587">
        <w:rPr>
          <w:color w:val="000000"/>
        </w:rPr>
        <w:t xml:space="preserve"> Ноутбук</w:t>
      </w:r>
    </w:p>
    <w:p w:rsidR="00FF2F87" w:rsidRPr="00881587" w:rsidRDefault="00FF2F87" w:rsidP="00881587">
      <w:pPr>
        <w:pStyle w:val="a3"/>
        <w:spacing w:before="0" w:beforeAutospacing="0" w:after="0" w:afterAutospacing="0"/>
        <w:rPr>
          <w:color w:val="000000"/>
        </w:rPr>
      </w:pPr>
      <w:r w:rsidRPr="00881587">
        <w:rPr>
          <w:color w:val="000000"/>
        </w:rPr>
        <w:t>3</w:t>
      </w:r>
      <w:r w:rsidR="00AA1391">
        <w:rPr>
          <w:color w:val="000000"/>
        </w:rPr>
        <w:t xml:space="preserve">. </w:t>
      </w:r>
      <w:r w:rsidRPr="00881587">
        <w:rPr>
          <w:color w:val="000000"/>
        </w:rPr>
        <w:t>Мультимедиа-проектор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4. Раздаточный материал, книги.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="00FF2F87" w:rsidRPr="00881587">
        <w:rPr>
          <w:color w:val="000000"/>
        </w:rPr>
        <w:t xml:space="preserve"> Бумага А</w:t>
      </w:r>
      <w:proofErr w:type="gramStart"/>
      <w:r w:rsidR="00FF2F87" w:rsidRPr="00881587">
        <w:rPr>
          <w:color w:val="000000"/>
        </w:rPr>
        <w:t>4</w:t>
      </w:r>
      <w:proofErr w:type="gramEnd"/>
      <w:r w:rsidR="00FF2F87" w:rsidRPr="00881587">
        <w:rPr>
          <w:color w:val="000000"/>
        </w:rPr>
        <w:t>, бумага цветная, картон, папка А4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6.</w:t>
      </w:r>
      <w:r w:rsidR="00FF2F87" w:rsidRPr="00881587">
        <w:rPr>
          <w:color w:val="000000"/>
        </w:rPr>
        <w:t xml:space="preserve"> Фломастеры, цветные карандаши, простой карандаш, ручка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7.</w:t>
      </w:r>
      <w:r w:rsidR="00FF2F87" w:rsidRPr="00881587">
        <w:rPr>
          <w:color w:val="000000"/>
        </w:rPr>
        <w:t xml:space="preserve"> Ножницы, клей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8.</w:t>
      </w:r>
      <w:r w:rsidR="00FF2F87" w:rsidRPr="00881587">
        <w:rPr>
          <w:color w:val="000000"/>
        </w:rPr>
        <w:t xml:space="preserve"> Линейка, ластик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9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Химическая посуда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10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Химические реактивы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Подносы для опытов</w:t>
      </w:r>
    </w:p>
    <w:p w:rsidR="00FF2F87" w:rsidRPr="00881587" w:rsidRDefault="00AA1391" w:rsidP="0088158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12</w:t>
      </w:r>
      <w:r w:rsidR="00FF2F87" w:rsidRPr="00881587">
        <w:rPr>
          <w:color w:val="000000"/>
        </w:rPr>
        <w:t>.</w:t>
      </w:r>
      <w:r>
        <w:rPr>
          <w:color w:val="000000"/>
        </w:rPr>
        <w:t xml:space="preserve"> </w:t>
      </w:r>
      <w:r w:rsidR="00FF2F87" w:rsidRPr="00881587">
        <w:rPr>
          <w:color w:val="000000"/>
        </w:rPr>
        <w:t>Химическое оборудование</w:t>
      </w:r>
    </w:p>
    <w:p w:rsidR="00010CDD" w:rsidRPr="00881587" w:rsidRDefault="00010CDD" w:rsidP="00AA1391">
      <w:pPr>
        <w:autoSpaceDE w:val="0"/>
        <w:autoSpaceDN w:val="0"/>
        <w:adjustRightInd w:val="0"/>
        <w:jc w:val="both"/>
      </w:pPr>
      <w:r w:rsidRPr="00881587">
        <w:rPr>
          <w:i/>
          <w:iCs/>
          <w:u w:val="single"/>
        </w:rPr>
        <w:t>Кадровое обеспечение.</w:t>
      </w:r>
      <w:r w:rsidRPr="00881587">
        <w:t xml:space="preserve"> Успешную 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</w:t>
      </w:r>
      <w:r w:rsidR="00AA1391">
        <w:t>естественнонаучной</w:t>
      </w:r>
      <w:r w:rsidRPr="00881587">
        <w:t xml:space="preserve"> направленности.</w:t>
      </w:r>
    </w:p>
    <w:p w:rsidR="00FF6FAC" w:rsidRPr="00FE00CD" w:rsidRDefault="00FF6FAC" w:rsidP="00FF6FAC">
      <w:r w:rsidRPr="00FE00CD">
        <w:rPr>
          <w:b/>
        </w:rPr>
        <w:t>Сроки проведения итоговой промежуточной аттестации:</w:t>
      </w:r>
      <w:r w:rsidRPr="00FE00CD">
        <w:t xml:space="preserve"> </w:t>
      </w:r>
      <w:r>
        <w:t>к</w:t>
      </w:r>
      <w:r w:rsidRPr="00FE00CD">
        <w:t>онец мая.</w:t>
      </w:r>
    </w:p>
    <w:p w:rsidR="00FF6FAC" w:rsidRPr="00D87781" w:rsidRDefault="00FF6FAC" w:rsidP="00FF6FAC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  <w:r w:rsidRPr="00D87781">
        <w:rPr>
          <w:b/>
          <w:bCs/>
          <w:u w:val="single"/>
        </w:rPr>
        <w:t>Методические материалы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color w:val="000000"/>
        </w:rPr>
        <w:t>Методы и приемы, применяемые на занятиях.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i/>
          <w:color w:val="000000"/>
        </w:rPr>
        <w:t>Репродуктивный</w:t>
      </w:r>
      <w:r w:rsidRPr="00193417">
        <w:rPr>
          <w:color w:val="000000"/>
        </w:rPr>
        <w:t xml:space="preserve"> (воспроизводящий): рассказ, беседа, наблюдение,</w:t>
      </w:r>
    </w:p>
    <w:p w:rsidR="00FF6FAC" w:rsidRPr="00193417" w:rsidRDefault="00FF6FAC" w:rsidP="00FF6FAC">
      <w:pPr>
        <w:shd w:val="clear" w:color="auto" w:fill="FFFFFF"/>
        <w:jc w:val="both"/>
        <w:rPr>
          <w:i/>
          <w:color w:val="000000"/>
        </w:rPr>
      </w:pPr>
      <w:proofErr w:type="gramStart"/>
      <w:r w:rsidRPr="00193417">
        <w:rPr>
          <w:i/>
          <w:color w:val="000000"/>
        </w:rPr>
        <w:t>Программированный</w:t>
      </w:r>
      <w:proofErr w:type="gramEnd"/>
      <w:r>
        <w:rPr>
          <w:i/>
          <w:color w:val="000000"/>
        </w:rPr>
        <w:t xml:space="preserve"> </w:t>
      </w:r>
      <w:r w:rsidRPr="00193417">
        <w:rPr>
          <w:color w:val="000000"/>
        </w:rPr>
        <w:t>(частично-поисковый):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работа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с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книгой,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иллюстрациями; работа с технологическими картами.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i/>
          <w:color w:val="000000"/>
        </w:rPr>
        <w:t>Проблемно – поисковый:</w:t>
      </w:r>
      <w:r w:rsidRPr="00193417">
        <w:rPr>
          <w:color w:val="000000"/>
        </w:rPr>
        <w:t xml:space="preserve"> разработка формы изделия, композиции</w:t>
      </w:r>
      <w:r>
        <w:rPr>
          <w:color w:val="000000"/>
        </w:rPr>
        <w:t xml:space="preserve"> </w:t>
      </w:r>
      <w:r w:rsidRPr="00193417">
        <w:rPr>
          <w:color w:val="000000"/>
        </w:rPr>
        <w:t>художественного оформления; анализ формы и композиции художественного</w:t>
      </w:r>
      <w:r>
        <w:rPr>
          <w:color w:val="000000"/>
        </w:rPr>
        <w:t xml:space="preserve"> </w:t>
      </w:r>
      <w:r w:rsidRPr="00193417">
        <w:rPr>
          <w:color w:val="000000"/>
        </w:rPr>
        <w:t>оформления; элементы конструирования.</w:t>
      </w:r>
    </w:p>
    <w:p w:rsidR="00FF6FAC" w:rsidRPr="00193417" w:rsidRDefault="00FF6FAC" w:rsidP="00FF6FAC">
      <w:pPr>
        <w:shd w:val="clear" w:color="auto" w:fill="FFFFFF"/>
        <w:jc w:val="both"/>
        <w:rPr>
          <w:i/>
          <w:color w:val="000000"/>
        </w:rPr>
      </w:pPr>
      <w:r w:rsidRPr="00193417">
        <w:rPr>
          <w:i/>
          <w:color w:val="000000"/>
        </w:rPr>
        <w:t>Проектный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(творческий):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рисунок,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чертеж,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реферат,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проект</w:t>
      </w:r>
      <w:r>
        <w:rPr>
          <w:i/>
          <w:color w:val="000000"/>
        </w:rPr>
        <w:t xml:space="preserve"> </w:t>
      </w:r>
      <w:r w:rsidRPr="00193417">
        <w:rPr>
          <w:color w:val="000000"/>
        </w:rPr>
        <w:t>(практическая часть).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color w:val="000000"/>
        </w:rPr>
        <w:t>Формы и механизмы учета заданий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color w:val="000000"/>
        </w:rPr>
        <w:t>Диагностика: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color w:val="000000"/>
        </w:rPr>
        <w:t>1</w:t>
      </w:r>
      <w:r>
        <w:rPr>
          <w:color w:val="000000"/>
        </w:rPr>
        <w:t>.</w:t>
      </w:r>
      <w:r w:rsidRPr="00193417">
        <w:rPr>
          <w:color w:val="000000"/>
        </w:rPr>
        <w:t xml:space="preserve"> Творческие задания.</w:t>
      </w:r>
    </w:p>
    <w:p w:rsidR="00FF6FAC" w:rsidRPr="00193417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color w:val="000000"/>
        </w:rPr>
        <w:t>2</w:t>
      </w:r>
      <w:r>
        <w:rPr>
          <w:color w:val="000000"/>
        </w:rPr>
        <w:t>.</w:t>
      </w:r>
      <w:r w:rsidRPr="00193417">
        <w:rPr>
          <w:color w:val="000000"/>
        </w:rPr>
        <w:t xml:space="preserve"> Опросники.</w:t>
      </w:r>
    </w:p>
    <w:p w:rsidR="00FF6FAC" w:rsidRPr="00FF6FAC" w:rsidRDefault="00FF6FAC" w:rsidP="00FF6FAC">
      <w:pPr>
        <w:shd w:val="clear" w:color="auto" w:fill="FFFFFF"/>
        <w:jc w:val="both"/>
        <w:rPr>
          <w:color w:val="000000"/>
        </w:rPr>
      </w:pPr>
      <w:r w:rsidRPr="00193417">
        <w:rPr>
          <w:color w:val="000000"/>
        </w:rPr>
        <w:t>3</w:t>
      </w:r>
      <w:r>
        <w:rPr>
          <w:color w:val="000000"/>
        </w:rPr>
        <w:t>.</w:t>
      </w:r>
      <w:r w:rsidRPr="00193417">
        <w:rPr>
          <w:color w:val="000000"/>
        </w:rPr>
        <w:t xml:space="preserve"> Наблюдение.</w:t>
      </w:r>
    </w:p>
    <w:p w:rsidR="00FF6FAC" w:rsidRPr="00D87781" w:rsidRDefault="00FF6FAC" w:rsidP="00FF6FAC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  <w:r w:rsidRPr="00D87781">
        <w:rPr>
          <w:b/>
          <w:bCs/>
          <w:u w:val="single"/>
        </w:rPr>
        <w:t>Формы аттестации и оценочные материалы</w:t>
      </w:r>
    </w:p>
    <w:p w:rsidR="00FF6FAC" w:rsidRDefault="00FF6FAC" w:rsidP="00FF6FAC">
      <w:pPr>
        <w:autoSpaceDE w:val="0"/>
        <w:autoSpaceDN w:val="0"/>
        <w:adjustRightInd w:val="0"/>
        <w:ind w:firstLine="708"/>
        <w:jc w:val="both"/>
      </w:pPr>
      <w:r w:rsidRPr="00881587">
        <w:t>Оценку образовательных результатов учащихся по прог</w:t>
      </w:r>
      <w:r>
        <w:t>рамме следует проводить в виде:</w:t>
      </w:r>
    </w:p>
    <w:p w:rsidR="00FF6FAC" w:rsidRDefault="00FF6FAC" w:rsidP="00FF6FAC">
      <w:pPr>
        <w:autoSpaceDE w:val="0"/>
        <w:autoSpaceDN w:val="0"/>
        <w:adjustRightInd w:val="0"/>
        <w:ind w:firstLine="708"/>
        <w:jc w:val="both"/>
      </w:pPr>
      <w:r w:rsidRPr="00274EE0">
        <w:t xml:space="preserve">-тестирование, </w:t>
      </w:r>
    </w:p>
    <w:p w:rsidR="00FF6FAC" w:rsidRDefault="00FF6FAC" w:rsidP="00FF6FAC">
      <w:pPr>
        <w:autoSpaceDE w:val="0"/>
        <w:autoSpaceDN w:val="0"/>
        <w:adjustRightInd w:val="0"/>
        <w:ind w:firstLine="708"/>
        <w:jc w:val="both"/>
      </w:pPr>
      <w:r w:rsidRPr="00274EE0">
        <w:t xml:space="preserve">-решение задач, </w:t>
      </w:r>
    </w:p>
    <w:p w:rsidR="00FF6FAC" w:rsidRDefault="00FF6FAC" w:rsidP="00FF6FAC">
      <w:pPr>
        <w:autoSpaceDE w:val="0"/>
        <w:autoSpaceDN w:val="0"/>
        <w:adjustRightInd w:val="0"/>
        <w:ind w:firstLine="708"/>
        <w:jc w:val="both"/>
      </w:pPr>
      <w:r w:rsidRPr="00274EE0">
        <w:t xml:space="preserve">-выполнение эксперимента, </w:t>
      </w:r>
    </w:p>
    <w:p w:rsidR="00FF6FAC" w:rsidRDefault="00FF6FAC" w:rsidP="00FF6FAC">
      <w:pPr>
        <w:autoSpaceDE w:val="0"/>
        <w:autoSpaceDN w:val="0"/>
        <w:adjustRightInd w:val="0"/>
        <w:ind w:firstLine="708"/>
        <w:jc w:val="both"/>
      </w:pPr>
      <w:r w:rsidRPr="00274EE0">
        <w:t>-защита проектов,</w:t>
      </w:r>
    </w:p>
    <w:p w:rsidR="00FF6FAC" w:rsidRDefault="00FF6FAC" w:rsidP="00FF6FAC">
      <w:pPr>
        <w:autoSpaceDE w:val="0"/>
        <w:autoSpaceDN w:val="0"/>
        <w:adjustRightInd w:val="0"/>
        <w:ind w:firstLine="708"/>
        <w:jc w:val="both"/>
      </w:pPr>
      <w:r w:rsidRPr="00274EE0">
        <w:t>-химические игры.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rPr>
          <w:i/>
          <w:iCs/>
          <w:u w:val="single"/>
        </w:rPr>
        <w:t>Формы подведен</w:t>
      </w:r>
      <w:r>
        <w:rPr>
          <w:i/>
          <w:iCs/>
          <w:u w:val="single"/>
        </w:rPr>
        <w:t>ия итогов реализации программы.</w:t>
      </w:r>
      <w:r>
        <w:rPr>
          <w:i/>
          <w:iCs/>
        </w:rPr>
        <w:t xml:space="preserve"> </w:t>
      </w:r>
      <w:r w:rsidRPr="00881587">
        <w:t xml:space="preserve">Главным результатом реализации программы является создание каждым ребёнком своего оригинального продукта, а главным критерием оценки учащегося является не столько его талантливость, сколько его способность трудиться, способность упорно добиваться достижения нужного результата. Это возможно </w:t>
      </w:r>
      <w:proofErr w:type="gramStart"/>
      <w:r w:rsidRPr="00881587">
        <w:t>при</w:t>
      </w:r>
      <w:proofErr w:type="gramEnd"/>
      <w:r w:rsidRPr="00881587">
        <w:t>: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Организации текущих выставок лучших работ. Представление собственных модернизированных моделей на этих выставках.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Наблюдение за работой учащихся на занятиях, командный анализ проведённой работы, зачётная оценка по окончании занятия.</w:t>
      </w:r>
    </w:p>
    <w:p w:rsidR="00FF6FAC" w:rsidRPr="00274EE0" w:rsidRDefault="00FF6FAC" w:rsidP="00FF6FAC">
      <w:pPr>
        <w:autoSpaceDE w:val="0"/>
        <w:autoSpaceDN w:val="0"/>
        <w:adjustRightInd w:val="0"/>
        <w:jc w:val="both"/>
      </w:pPr>
      <w:r w:rsidRPr="00881587">
        <w:t>- Участие учащихся в проектной деятельности, соревнова</w:t>
      </w:r>
      <w:r>
        <w:t>ниях, конкурсах разного уровня.</w:t>
      </w:r>
      <w:r w:rsidRPr="00881587">
        <w:br/>
      </w:r>
      <w:r w:rsidRPr="00881587">
        <w:rPr>
          <w:i/>
          <w:iCs/>
          <w:u w:val="single"/>
        </w:rPr>
        <w:t>Способы и формы проверки результатов освоения программы.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881587">
        <w:rPr>
          <w:i/>
          <w:iCs/>
          <w:u w:val="single"/>
        </w:rPr>
        <w:t>Виды контроля:</w:t>
      </w:r>
    </w:p>
    <w:p w:rsidR="00FF6FAC" w:rsidRPr="00274EE0" w:rsidRDefault="00FF6FAC" w:rsidP="00FF6F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Текущий контроль: осуществляется на каждом занятии – наблюдение за деятельностью ребенка, содержательная оценка – рецензия педагога, само- и взаимоконтроль.</w:t>
      </w:r>
    </w:p>
    <w:p w:rsidR="00FF6FAC" w:rsidRPr="00274EE0" w:rsidRDefault="00FF6FAC" w:rsidP="00FF6F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Промежуточный контроль: выполнение творческих работ по темам, мониторинг.</w:t>
      </w:r>
    </w:p>
    <w:p w:rsidR="00FF6FAC" w:rsidRPr="00274EE0" w:rsidRDefault="00FF6FAC" w:rsidP="00FF6F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t>Итоговый контроль: мониторинг, зачетная работа.</w:t>
      </w:r>
    </w:p>
    <w:p w:rsidR="00FF6FAC" w:rsidRPr="00274EE0" w:rsidRDefault="00FF6FAC" w:rsidP="00FF6F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274EE0">
        <w:rPr>
          <w:color w:val="000000"/>
        </w:rPr>
        <w:lastRenderedPageBreak/>
        <w:t>Контроль знаний и умений в группах осуществляется строго дифференцированно, исходя их возрастных, физических, психологических особенностей развития каждого отдельного ребенка.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881587">
        <w:rPr>
          <w:i/>
          <w:iCs/>
          <w:u w:val="single"/>
        </w:rPr>
        <w:t>Формы проверки результатов: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наблюдение за учащимися в процессе работы;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игры;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индивидуальные и коллективные творческие работы.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881587">
        <w:rPr>
          <w:i/>
          <w:iCs/>
          <w:u w:val="single"/>
        </w:rPr>
        <w:t>Формы подведения итогов: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выполнение практических работ</w:t>
      </w:r>
      <w:r>
        <w:t xml:space="preserve"> и домашних опытов</w:t>
      </w:r>
      <w:r w:rsidRPr="00881587">
        <w:t>;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контрольные занятия.</w:t>
      </w:r>
    </w:p>
    <w:p w:rsidR="00FF6FAC" w:rsidRPr="00881587" w:rsidRDefault="00FF6FAC" w:rsidP="00FF6FAC">
      <w:pPr>
        <w:autoSpaceDE w:val="0"/>
        <w:autoSpaceDN w:val="0"/>
        <w:adjustRightInd w:val="0"/>
        <w:ind w:firstLine="708"/>
        <w:jc w:val="both"/>
      </w:pPr>
      <w:r w:rsidRPr="00881587">
        <w:t>Итоговая аттестация учащихся проводится по результат</w:t>
      </w:r>
      <w:r>
        <w:t>ам подготовки и защиты творческого проекта.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rPr>
          <w:i/>
          <w:iCs/>
          <w:u w:val="single"/>
        </w:rPr>
        <w:t>Оценочными критериями</w:t>
      </w:r>
      <w:r w:rsidRPr="00881587">
        <w:t xml:space="preserve"> результативности обучения также являются: 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 xml:space="preserve"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 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 xml:space="preserve"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 </w:t>
      </w:r>
    </w:p>
    <w:p w:rsidR="00FF6FAC" w:rsidRPr="00881587" w:rsidRDefault="00FF6FAC" w:rsidP="00FF6FAC">
      <w:pPr>
        <w:autoSpaceDE w:val="0"/>
        <w:autoSpaceDN w:val="0"/>
        <w:adjustRightInd w:val="0"/>
        <w:jc w:val="both"/>
      </w:pPr>
      <w:r w:rsidRPr="00881587">
        <w:t>- критерии оценки уровня развития обучающихся детей: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</w:t>
      </w:r>
      <w:r>
        <w:t>тость специальных способностей.</w:t>
      </w:r>
    </w:p>
    <w:p w:rsidR="00FF6FAC" w:rsidRDefault="00FF6FAC" w:rsidP="00881587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</w:p>
    <w:p w:rsidR="00FF6FAC" w:rsidRDefault="00FF6FAC" w:rsidP="00881587">
      <w:pPr>
        <w:autoSpaceDE w:val="0"/>
        <w:autoSpaceDN w:val="0"/>
        <w:adjustRightInd w:val="0"/>
        <w:ind w:left="720"/>
        <w:jc w:val="center"/>
        <w:rPr>
          <w:b/>
          <w:bCs/>
          <w:u w:val="single"/>
        </w:rPr>
      </w:pP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  <w:r w:rsidRPr="00881587">
        <w:rPr>
          <w:b/>
          <w:bCs/>
        </w:rPr>
        <w:t xml:space="preserve">Мониторинг результатов обучения детей по дополнительной общеобразовательной общеразвивающей программе </w:t>
      </w:r>
    </w:p>
    <w:p w:rsidR="00010CDD" w:rsidRPr="00881587" w:rsidRDefault="00274EE0" w:rsidP="008815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естественнонаучной</w:t>
      </w:r>
      <w:r w:rsidR="00010CDD" w:rsidRPr="00881587">
        <w:rPr>
          <w:b/>
          <w:bCs/>
        </w:rPr>
        <w:t xml:space="preserve"> направленности</w:t>
      </w:r>
    </w:p>
    <w:p w:rsidR="00010CDD" w:rsidRPr="00881587" w:rsidRDefault="00010CDD" w:rsidP="00274EE0">
      <w:pPr>
        <w:autoSpaceDE w:val="0"/>
        <w:autoSpaceDN w:val="0"/>
        <w:adjustRightInd w:val="0"/>
        <w:jc w:val="center"/>
      </w:pPr>
      <w:r w:rsidRPr="00881587">
        <w:rPr>
          <w:b/>
          <w:bCs/>
        </w:rPr>
        <w:t>«</w:t>
      </w:r>
      <w:r w:rsidR="00274EE0">
        <w:rPr>
          <w:b/>
          <w:bCs/>
        </w:rPr>
        <w:t>Юный химик»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  <w:r w:rsidRPr="00881587">
        <w:rPr>
          <w:b/>
          <w:bCs/>
        </w:rPr>
        <w:t>за _____/_____ учебный год</w:t>
      </w:r>
    </w:p>
    <w:p w:rsidR="00010CDD" w:rsidRPr="00881587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9"/>
        <w:gridCol w:w="2041"/>
        <w:gridCol w:w="2889"/>
        <w:gridCol w:w="827"/>
        <w:gridCol w:w="2375"/>
      </w:tblGrid>
      <w:tr w:rsidR="00010CDD" w:rsidRPr="00881587" w:rsidTr="006403B7">
        <w:trPr>
          <w:trHeight w:val="1"/>
        </w:trPr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Показатели (оцениваемые параметры)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Критерии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Степень выраженности оцениваемого качества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rPr>
                <w:lang w:val="en-US"/>
              </w:rPr>
              <w:t xml:space="preserve">% / </w:t>
            </w:r>
            <w:r w:rsidRPr="00881587">
              <w:t>кол-во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rPr>
                <w:lang w:val="en-US"/>
              </w:rPr>
              <w:t xml:space="preserve"> </w:t>
            </w:r>
            <w:r w:rsidRPr="00881587">
              <w:t>чел.</w:t>
            </w: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Методы диагностики</w:t>
            </w:r>
          </w:p>
        </w:tc>
      </w:tr>
      <w:tr w:rsidR="00010CDD" w:rsidRPr="00881587" w:rsidTr="006403B7">
        <w:trPr>
          <w:trHeight w:val="1050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1.Теоретическая подготовка детей: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1.1. Теоретические знания (по основным разделам учебно-тематического плана программы)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Соответствие теоретических знаний программным требованиям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- минимальный уровень</w:t>
            </w:r>
            <w:r w:rsidRPr="00881587">
              <w:t xml:space="preserve"> (овладели менее чем ½ объема знаний);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Собеседование,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Соревнования,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Тестирование,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Анкетирование,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Итоговая работа.</w:t>
            </w:r>
          </w:p>
        </w:tc>
      </w:tr>
      <w:tr w:rsidR="00010CDD" w:rsidRPr="00881587" w:rsidTr="006403B7">
        <w:trPr>
          <w:trHeight w:val="52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средний уровень</w:t>
            </w:r>
            <w:r w:rsidRPr="00881587">
              <w:t xml:space="preserve"> (объем освоенных знаний составляет более ½);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1264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(дети освоили практически весь объем знаний, предусмотренных программой)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58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1.2. </w:t>
            </w:r>
            <w:r w:rsidRPr="00881587">
              <w:t>Владение специальной терминологией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t xml:space="preserve">Осмысленность и правильность использования 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минимальный уровень </w:t>
            </w:r>
            <w:r w:rsidRPr="00881587">
              <w:t>(избегают употреблять специальные термины);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Собеседование,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Тестирование.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Опрос,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Анкетирование,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67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- средний уровень</w:t>
            </w:r>
            <w:r w:rsidRPr="00881587">
              <w:t xml:space="preserve"> (сочетают специальную терминологию </w:t>
            </w:r>
            <w:proofErr w:type="gramStart"/>
            <w:r w:rsidRPr="00881587">
              <w:t>с</w:t>
            </w:r>
            <w:proofErr w:type="gramEnd"/>
            <w:r w:rsidRPr="00881587">
              <w:t xml:space="preserve"> </w:t>
            </w:r>
            <w:r w:rsidRPr="00881587">
              <w:lastRenderedPageBreak/>
              <w:t>бытовой);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79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 xml:space="preserve">максимальный уровень </w:t>
            </w:r>
            <w:r w:rsidRPr="00881587">
              <w:t>(термины употребляют осознанно и в полном соответствии с их содержанием)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101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2. Практическая подготовка детей: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2.1. Практические умения и навыки, предусмотренные программой (по основным разделам)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Соответствие практических умений и навыков программным требованиям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 минимальный уровень</w:t>
            </w:r>
            <w:r w:rsidRPr="00881587">
              <w:t xml:space="preserve"> (овладели менее чем ½ предусмотренных умений и навыков);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Соревнования,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Итоговые работы.</w:t>
            </w:r>
          </w:p>
        </w:tc>
      </w:tr>
      <w:tr w:rsidR="00010CDD" w:rsidRPr="00881587" w:rsidTr="006403B7">
        <w:trPr>
          <w:trHeight w:val="60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средний уровень</w:t>
            </w:r>
            <w:r w:rsidRPr="00881587">
              <w:t xml:space="preserve"> (объем освоенных умений и навыков составляет более ½);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93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(дети овладели практически всеми умениями и навыками, предусмотренными программой)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82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2.2. Владение специальным оборудованием и оснащением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t>Отсутствие затруднений в использовании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минимальный уровень </w:t>
            </w:r>
            <w:r w:rsidRPr="00881587">
              <w:t>(испытывают</w:t>
            </w:r>
            <w:r w:rsidRPr="00881587">
              <w:rPr>
                <w:b/>
                <w:bCs/>
              </w:rPr>
              <w:t xml:space="preserve"> серьезные</w:t>
            </w:r>
            <w:r w:rsidRPr="00881587">
              <w:t xml:space="preserve"> затруднения при работе с оборудованием)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34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 xml:space="preserve">средний уровень </w:t>
            </w:r>
            <w:r w:rsidRPr="00881587">
              <w:t>(работает с помощью педагога)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46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</w:rPr>
              <w:t xml:space="preserve"> </w:t>
            </w: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52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2.3. </w:t>
            </w:r>
            <w:r w:rsidRPr="00881587">
              <w:t>Творческие навыки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Креативность в выполнении практических заданий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начальный </w:t>
            </w:r>
            <w:r w:rsidRPr="00881587">
              <w:t>(элементарный, выполняют лишь простейшие практические задания)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Итоговые работы.</w:t>
            </w:r>
          </w:p>
        </w:tc>
      </w:tr>
      <w:tr w:rsidR="00010CDD" w:rsidRPr="00881587" w:rsidTr="006403B7">
        <w:trPr>
          <w:trHeight w:val="45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</w:t>
            </w:r>
            <w:proofErr w:type="gramStart"/>
            <w:r w:rsidRPr="00881587">
              <w:rPr>
                <w:b/>
                <w:bCs/>
              </w:rPr>
              <w:t>репродуктивный</w:t>
            </w:r>
            <w:proofErr w:type="gramEnd"/>
            <w:r w:rsidRPr="00881587">
              <w:rPr>
                <w:b/>
                <w:bCs/>
              </w:rPr>
              <w:t xml:space="preserve"> </w:t>
            </w:r>
            <w:r w:rsidRPr="00881587">
              <w:t>(выполняют задания на основе образца)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64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- </w:t>
            </w:r>
            <w:proofErr w:type="gramStart"/>
            <w:r w:rsidRPr="00881587">
              <w:rPr>
                <w:b/>
                <w:bCs/>
              </w:rPr>
              <w:t>творческий</w:t>
            </w:r>
            <w:proofErr w:type="gramEnd"/>
            <w:r w:rsidRPr="00881587">
              <w:rPr>
                <w:b/>
                <w:bCs/>
              </w:rPr>
              <w:t xml:space="preserve"> </w:t>
            </w:r>
            <w:r w:rsidRPr="00881587">
              <w:t>(выполняют практические задания с элементами творчества)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100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 xml:space="preserve">3. </w:t>
            </w:r>
            <w:proofErr w:type="spellStart"/>
            <w:r w:rsidRPr="00881587">
              <w:rPr>
                <w:b/>
                <w:bCs/>
              </w:rPr>
              <w:t>Общеучебные</w:t>
            </w:r>
            <w:proofErr w:type="spellEnd"/>
            <w:r w:rsidRPr="00881587">
              <w:rPr>
                <w:b/>
                <w:bCs/>
              </w:rPr>
              <w:t xml:space="preserve"> умения и навыки ребенка: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3.1. Учебно-интеллектуальные умения: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3.1.1. Умение подбирать и анализировать специальную </w:t>
            </w:r>
            <w:r w:rsidRPr="00881587">
              <w:lastRenderedPageBreak/>
              <w:t>литературу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lastRenderedPageBreak/>
              <w:t>Самостоятельность в подборе и анализе литературы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 xml:space="preserve"> </w:t>
            </w:r>
            <w:proofErr w:type="gramStart"/>
            <w:r w:rsidRPr="00881587">
              <w:rPr>
                <w:b/>
                <w:bCs/>
              </w:rPr>
              <w:t>минимальный</w:t>
            </w:r>
            <w:proofErr w:type="gramEnd"/>
            <w:r w:rsidRPr="00881587">
              <w:rPr>
                <w:b/>
                <w:bCs/>
              </w:rPr>
              <w:t xml:space="preserve"> </w:t>
            </w:r>
            <w:r w:rsidRPr="00881587">
              <w:t>(испытывают серьезные затруднения, нуждаются в помощи и контроле педагога)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Анкетирование.</w:t>
            </w:r>
          </w:p>
        </w:tc>
      </w:tr>
      <w:tr w:rsidR="00010CDD" w:rsidRPr="00881587" w:rsidTr="006403B7">
        <w:trPr>
          <w:trHeight w:val="66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proofErr w:type="gramStart"/>
            <w:r w:rsidRPr="00881587">
              <w:rPr>
                <w:b/>
                <w:bCs/>
              </w:rPr>
              <w:t>средний</w:t>
            </w:r>
            <w:proofErr w:type="gramEnd"/>
            <w:r w:rsidRPr="00881587">
              <w:t xml:space="preserve"> (работают с литературой с помощью педагога и родителей)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51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максимальный</w:t>
            </w:r>
            <w:r w:rsidRPr="00881587">
              <w:t xml:space="preserve"> (работают самостоятельно)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49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lastRenderedPageBreak/>
              <w:t>3.1.2.  Умение пользоваться компьютерными источниками информации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t>Самостоятельность в пользовании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Опрос.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0CDD" w:rsidRPr="00881587" w:rsidTr="006403B7">
        <w:trPr>
          <w:trHeight w:val="19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255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46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3.1.3. Умение осуществлять </w:t>
            </w:r>
            <w:proofErr w:type="spellStart"/>
            <w:r w:rsidRPr="00881587">
              <w:t>учебно</w:t>
            </w:r>
            <w:proofErr w:type="spellEnd"/>
            <w:r w:rsidRPr="00881587">
              <w:t xml:space="preserve"> - исследовательскую работу (рефераты, самостоятельные учебные исследования, проекты и т.д.)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Самостоятельность в учебно-исследовательской работе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Беседа,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Инд. Работа.</w:t>
            </w:r>
          </w:p>
        </w:tc>
      </w:tr>
      <w:tr w:rsidR="00010CDD" w:rsidRPr="00881587" w:rsidTr="006403B7">
        <w:trPr>
          <w:trHeight w:val="180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3.2</w:t>
            </w:r>
            <w:r w:rsidRPr="00881587">
              <w:t xml:space="preserve">. </w:t>
            </w:r>
            <w:proofErr w:type="spellStart"/>
            <w:r w:rsidRPr="00881587">
              <w:rPr>
                <w:b/>
                <w:bCs/>
              </w:rPr>
              <w:t>Учебно</w:t>
            </w:r>
            <w:proofErr w:type="spellEnd"/>
            <w:r w:rsidRPr="00881587">
              <w:rPr>
                <w:b/>
                <w:bCs/>
              </w:rPr>
              <w:t xml:space="preserve"> -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коммуникативные умения:</w:t>
            </w:r>
            <w:r w:rsidRPr="00881587">
              <w:t xml:space="preserve"> 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3.2.1. Умение слушать и слышать педагога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Адекватность восприятия информации, идущей от педагога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Наблюдения,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Опрос.</w:t>
            </w:r>
          </w:p>
        </w:tc>
      </w:tr>
      <w:tr w:rsidR="00010CDD" w:rsidRPr="00881587" w:rsidTr="006403B7">
        <w:trPr>
          <w:trHeight w:val="202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3.2.2. </w:t>
            </w:r>
            <w:r w:rsidRPr="00881587">
              <w:t>Умение выступать перед аудиторией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Свобода владения и подачи подготовленной информации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Наблюдения.</w:t>
            </w: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705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</w:rPr>
              <w:t>3.3. Учебно-организационные умения и навыки: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3.3.1. Умение организовать свое рабочее (учебное) место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Самостоятельно готовят и убирают рабочее место 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Уровни по аналогии с п. 3.1.1.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минимальный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средний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t>-</w:t>
            </w:r>
            <w:r w:rsidRPr="00881587">
              <w:rPr>
                <w:b/>
                <w:bCs/>
              </w:rPr>
              <w:t>максимальный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3.3.2. Навыки соблюдения ТБ в процессе деятельности</w:t>
            </w:r>
          </w:p>
        </w:tc>
        <w:tc>
          <w:tcPr>
            <w:tcW w:w="20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>Соответствие реальных навыков соблюдения ТБ программным требованиям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rPr>
                <w:b/>
                <w:bCs/>
              </w:rPr>
              <w:t>- минимальный уровень</w:t>
            </w:r>
            <w:r w:rsidRPr="00881587">
              <w:t xml:space="preserve"> (овладели менее чем ½ объема навыков соблюдения ТБ);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Наблюдение.</w:t>
            </w: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средний уровень</w:t>
            </w:r>
            <w:r w:rsidRPr="00881587">
              <w:t xml:space="preserve"> (объем освоенных навыков составляет более ½);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t xml:space="preserve">- </w:t>
            </w:r>
            <w:r w:rsidRPr="00881587">
              <w:rPr>
                <w:b/>
                <w:bCs/>
              </w:rPr>
              <w:t>максимальный уровень</w:t>
            </w:r>
            <w:r w:rsidRPr="00881587">
              <w:t xml:space="preserve"> (освоили практически весь объем навыков)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</w:pPr>
          </w:p>
        </w:tc>
      </w:tr>
      <w:tr w:rsidR="00010CDD" w:rsidRPr="00881587" w:rsidTr="006403B7">
        <w:trPr>
          <w:trHeight w:val="357"/>
        </w:trPr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lang w:val="en-US"/>
              </w:rPr>
              <w:t xml:space="preserve">3.3.3. </w:t>
            </w:r>
            <w:r w:rsidRPr="00881587">
              <w:t xml:space="preserve">Умение аккуратно </w:t>
            </w:r>
            <w:r w:rsidRPr="00881587">
              <w:lastRenderedPageBreak/>
              <w:t>выполнять работу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</w:pPr>
            <w:r w:rsidRPr="00881587">
              <w:lastRenderedPageBreak/>
              <w:t xml:space="preserve">Аккуратность и ответственность </w:t>
            </w:r>
            <w:r w:rsidRPr="00881587">
              <w:lastRenderedPageBreak/>
              <w:t>в работе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lastRenderedPageBreak/>
              <w:t xml:space="preserve">- </w:t>
            </w:r>
            <w:r w:rsidRPr="00881587">
              <w:rPr>
                <w:b/>
                <w:bCs/>
              </w:rPr>
              <w:t>удовлетворительно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81587">
              <w:rPr>
                <w:b/>
                <w:bCs/>
                <w:lang w:val="en-US"/>
              </w:rPr>
              <w:t xml:space="preserve">- </w:t>
            </w:r>
            <w:r w:rsidRPr="00881587">
              <w:rPr>
                <w:b/>
                <w:bCs/>
              </w:rPr>
              <w:t>хорошо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81587">
              <w:rPr>
                <w:b/>
                <w:bCs/>
                <w:lang w:val="en-US"/>
              </w:rPr>
              <w:lastRenderedPageBreak/>
              <w:t>-</w:t>
            </w:r>
            <w:r w:rsidRPr="00881587">
              <w:rPr>
                <w:b/>
                <w:bCs/>
              </w:rPr>
              <w:t>отлично</w:t>
            </w:r>
          </w:p>
        </w:tc>
        <w:tc>
          <w:tcPr>
            <w:tcW w:w="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</w:pPr>
            <w:r w:rsidRPr="00881587">
              <w:t>Наблюдение,</w:t>
            </w:r>
          </w:p>
          <w:p w:rsidR="00010CDD" w:rsidRPr="00881587" w:rsidRDefault="00010CDD" w:rsidP="008815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81587">
              <w:t>Итоговые работы.</w:t>
            </w:r>
          </w:p>
        </w:tc>
      </w:tr>
    </w:tbl>
    <w:p w:rsidR="00010CDD" w:rsidRPr="00881587" w:rsidRDefault="00010CDD" w:rsidP="00881587">
      <w:pPr>
        <w:autoSpaceDE w:val="0"/>
        <w:autoSpaceDN w:val="0"/>
        <w:adjustRightInd w:val="0"/>
        <w:rPr>
          <w:lang w:val="en-US"/>
        </w:rPr>
      </w:pPr>
    </w:p>
    <w:p w:rsidR="00010CDD" w:rsidRPr="00881587" w:rsidRDefault="00010CDD" w:rsidP="00881587">
      <w:pPr>
        <w:autoSpaceDE w:val="0"/>
        <w:autoSpaceDN w:val="0"/>
        <w:adjustRightInd w:val="0"/>
      </w:pPr>
      <w:r w:rsidRPr="00881587">
        <w:t>Педагог дополнительного образования_____________________________</w:t>
      </w:r>
    </w:p>
    <w:p w:rsidR="00010CDD" w:rsidRPr="00881587" w:rsidRDefault="00010CDD" w:rsidP="00881587">
      <w:pPr>
        <w:autoSpaceDE w:val="0"/>
        <w:autoSpaceDN w:val="0"/>
        <w:adjustRightInd w:val="0"/>
      </w:pP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b/>
          <w:bCs/>
          <w:lang w:val="en-US"/>
        </w:rPr>
        <w:tab/>
      </w:r>
      <w:r w:rsidRPr="00881587">
        <w:rPr>
          <w:lang w:val="en-US"/>
        </w:rPr>
        <w:t>(</w:t>
      </w:r>
      <w:r w:rsidRPr="00881587">
        <w:t>ФИО, подпись)</w:t>
      </w:r>
    </w:p>
    <w:p w:rsidR="00010CDD" w:rsidRPr="00881587" w:rsidRDefault="00010CDD" w:rsidP="00881587">
      <w:pPr>
        <w:autoSpaceDE w:val="0"/>
        <w:autoSpaceDN w:val="0"/>
        <w:adjustRightInd w:val="0"/>
        <w:rPr>
          <w:lang w:val="en-US"/>
        </w:rPr>
      </w:pPr>
    </w:p>
    <w:p w:rsidR="00FF6FAC" w:rsidRDefault="00FF6FAC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Календарный учебный график</w:t>
      </w:r>
    </w:p>
    <w:p w:rsidR="00FF6FAC" w:rsidRDefault="00FF6FAC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Style w:val="a4"/>
        <w:tblW w:w="10598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418"/>
        <w:gridCol w:w="1134"/>
        <w:gridCol w:w="850"/>
        <w:gridCol w:w="1560"/>
        <w:gridCol w:w="1748"/>
        <w:gridCol w:w="1512"/>
      </w:tblGrid>
      <w:tr w:rsidR="00FF6FAC" w:rsidRPr="008653AA" w:rsidTr="00804503">
        <w:tc>
          <w:tcPr>
            <w:tcW w:w="534" w:type="dxa"/>
          </w:tcPr>
          <w:p w:rsidR="00FF6FAC" w:rsidRPr="008653AA" w:rsidRDefault="00FF6FAC" w:rsidP="00804503">
            <w:pPr>
              <w:pStyle w:val="a9"/>
              <w:jc w:val="center"/>
            </w:pPr>
            <w:r w:rsidRPr="008653AA">
              <w:rPr>
                <w:lang w:val="en-US"/>
              </w:rPr>
              <w:t>N</w:t>
            </w:r>
            <w:r w:rsidRPr="008653AA">
              <w:t xml:space="preserve"> п/п</w:t>
            </w:r>
          </w:p>
        </w:tc>
        <w:tc>
          <w:tcPr>
            <w:tcW w:w="992" w:type="dxa"/>
          </w:tcPr>
          <w:p w:rsidR="00FF6FAC" w:rsidRPr="008653AA" w:rsidRDefault="00FF6FAC" w:rsidP="008653AA">
            <w:pPr>
              <w:pStyle w:val="a9"/>
              <w:jc w:val="center"/>
            </w:pPr>
            <w:r w:rsidRPr="008653AA">
              <w:t>Месяц</w:t>
            </w:r>
          </w:p>
        </w:tc>
        <w:tc>
          <w:tcPr>
            <w:tcW w:w="850" w:type="dxa"/>
          </w:tcPr>
          <w:p w:rsidR="00FF6FAC" w:rsidRPr="008653AA" w:rsidRDefault="00FF6FAC" w:rsidP="00804503">
            <w:pPr>
              <w:pStyle w:val="a9"/>
              <w:jc w:val="center"/>
            </w:pPr>
            <w:r w:rsidRPr="008653AA">
              <w:t>Число</w:t>
            </w:r>
          </w:p>
        </w:tc>
        <w:tc>
          <w:tcPr>
            <w:tcW w:w="1418" w:type="dxa"/>
          </w:tcPr>
          <w:p w:rsidR="00FF6FAC" w:rsidRPr="008653AA" w:rsidRDefault="00FF6FAC" w:rsidP="008653AA">
            <w:pPr>
              <w:pStyle w:val="a9"/>
              <w:jc w:val="center"/>
            </w:pPr>
            <w:r w:rsidRPr="008653AA">
              <w:t>Время проведения занятий</w:t>
            </w:r>
          </w:p>
        </w:tc>
        <w:tc>
          <w:tcPr>
            <w:tcW w:w="1134" w:type="dxa"/>
          </w:tcPr>
          <w:p w:rsidR="00FF6FAC" w:rsidRPr="008653AA" w:rsidRDefault="00FF6FAC" w:rsidP="00804503">
            <w:pPr>
              <w:pStyle w:val="a9"/>
              <w:jc w:val="center"/>
            </w:pPr>
            <w:r w:rsidRPr="008653AA">
              <w:t>Форма занятия</w:t>
            </w:r>
          </w:p>
        </w:tc>
        <w:tc>
          <w:tcPr>
            <w:tcW w:w="850" w:type="dxa"/>
          </w:tcPr>
          <w:p w:rsidR="00FF6FAC" w:rsidRPr="008653AA" w:rsidRDefault="00FF6FAC" w:rsidP="00804503">
            <w:pPr>
              <w:pStyle w:val="a9"/>
              <w:jc w:val="center"/>
            </w:pPr>
            <w:r w:rsidRPr="008653AA">
              <w:t>Кол-во часов</w:t>
            </w:r>
          </w:p>
        </w:tc>
        <w:tc>
          <w:tcPr>
            <w:tcW w:w="1560" w:type="dxa"/>
          </w:tcPr>
          <w:p w:rsidR="00FF6FAC" w:rsidRPr="008653AA" w:rsidRDefault="00FF6FAC" w:rsidP="008653AA">
            <w:pPr>
              <w:pStyle w:val="a9"/>
              <w:jc w:val="center"/>
            </w:pPr>
            <w:r w:rsidRPr="008653AA">
              <w:t>Тема занятия</w:t>
            </w:r>
          </w:p>
        </w:tc>
        <w:tc>
          <w:tcPr>
            <w:tcW w:w="1748" w:type="dxa"/>
          </w:tcPr>
          <w:p w:rsidR="00FF6FAC" w:rsidRPr="008653AA" w:rsidRDefault="00FF6FAC" w:rsidP="00804503">
            <w:pPr>
              <w:pStyle w:val="a9"/>
              <w:jc w:val="center"/>
            </w:pPr>
            <w:r w:rsidRPr="008653AA">
              <w:t>Место проведения</w:t>
            </w:r>
          </w:p>
        </w:tc>
        <w:tc>
          <w:tcPr>
            <w:tcW w:w="1512" w:type="dxa"/>
          </w:tcPr>
          <w:p w:rsidR="00FF6FAC" w:rsidRPr="008653AA" w:rsidRDefault="00FF6FAC" w:rsidP="00804503">
            <w:pPr>
              <w:pStyle w:val="a9"/>
              <w:jc w:val="center"/>
            </w:pPr>
            <w:r w:rsidRPr="008653AA">
              <w:t>Форма контроля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rPr>
                <w:b/>
              </w:rPr>
              <w:t>1. Реактивы, посуда, оборудование, техника безопасности (2 ч).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01.09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  <w:rPr>
                <w:rStyle w:val="dash0410005f0431005f0437005f0430005f0446005f0020005f0441005f043f005f0438005f0441005f043a005f0430005f005fchar1char1"/>
                <w:b/>
              </w:rPr>
            </w:pPr>
            <w:r w:rsidRPr="008653AA">
              <w:t xml:space="preserve">Домашняя лаборатория.  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rPr>
                <w:shd w:val="clear" w:color="auto" w:fill="FFFFFF"/>
              </w:rPr>
              <w:t xml:space="preserve">опрос, 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08.09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лекция, 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  <w:rPr>
                <w:rStyle w:val="dash0410005f0431005f0437005f0430005f0446005f0020005f0441005f043f005f0438005f0441005f043a005f0430005f005fchar1char1"/>
              </w:rPr>
            </w:pPr>
            <w:r w:rsidRPr="008653AA">
              <w:t>Правила техники безопасности, хранение химикатов и реактивов в домашних условиях.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</w:pPr>
            <w:r w:rsidRPr="008653AA">
              <w:rPr>
                <w:shd w:val="clear" w:color="auto" w:fill="FFFFFF"/>
              </w:rPr>
              <w:t>тест</w:t>
            </w:r>
            <w:r>
              <w:rPr>
                <w:shd w:val="clear" w:color="auto" w:fill="FFFFFF"/>
              </w:rPr>
              <w:t>ирование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rPr>
                <w:b/>
              </w:rPr>
              <w:t>2. Что надо знать о товарах бытовой химии (3ч)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15.09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  <w:rPr>
                <w:rStyle w:val="dash0410005f0431005f0437005f0430005f0446005f0020005f0441005f043f005f0438005f0441005f043a005f0430005f005fchar1char1"/>
              </w:rPr>
            </w:pPr>
            <w:r w:rsidRPr="008653AA">
              <w:t>Химия в быту.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rPr>
                <w:shd w:val="clear" w:color="auto" w:fill="FFFFFF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22.09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беседа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  <w:rPr>
                <w:rStyle w:val="dash0410005f0431005f0437005f0430005f0446005f0020005f0441005f043f005f0438005f0441005f043a005f0430005f005fchar1char1"/>
              </w:rPr>
            </w:pPr>
            <w:r w:rsidRPr="008653AA">
              <w:t>Ознакомление учащихся с видами бытовых химикатов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тестирование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29.09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Разновидности моющих средств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наблюдение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b/>
              </w:rPr>
            </w:pPr>
            <w:r w:rsidRPr="008653AA">
              <w:rPr>
                <w:b/>
              </w:rPr>
              <w:t>3. Кислоты, щелочи и соли в нашем доме.</w:t>
            </w:r>
          </w:p>
          <w:p w:rsidR="008653AA" w:rsidRPr="008653AA" w:rsidRDefault="008653AA" w:rsidP="00804503">
            <w:pPr>
              <w:pStyle w:val="a9"/>
              <w:jc w:val="center"/>
            </w:pPr>
            <w:r w:rsidRPr="008653AA">
              <w:rPr>
                <w:b/>
              </w:rPr>
              <w:t>Техника безопасности  хранения и использования препаратов бытовой химии (5ч)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06.10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лекция, практика, выбор тем исследовательских работ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Отравление бытовыми химикатами: раствор аммиака, уксусная кислота, перманганат калия, угарный газ, бытовой газ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13.10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лекция, 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Первая медицинская помощь при отравлениях.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опрос, тест</w:t>
            </w:r>
            <w:r w:rsidR="00804503">
              <w:rPr>
                <w:rStyle w:val="dash0410005f0431005f0437005f0430005f0446005f0020005f0441005f043f005f0438005f0441005f043a005f0430005f005fchar1char1"/>
              </w:rPr>
              <w:t>ирование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20.10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Беседа,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t>демонстрация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Первая медицинская помощь при  ожогах.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опрос, тест</w:t>
            </w:r>
            <w:r w:rsidR="00804503">
              <w:rPr>
                <w:rStyle w:val="dash0410005f0431005f0437005f0430005f0446005f0020005f0441005f043f005f0438005f0441005f043a005f0430005f005fchar1char1"/>
              </w:rPr>
              <w:t>ирование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27.10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Первая медицинская помощь при порезах.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опрос, тест</w:t>
            </w:r>
            <w:r w:rsidR="00804503">
              <w:rPr>
                <w:rStyle w:val="dash0410005f0431005f0437005f0430005f0446005f0020005f0441005f043f005f0438005f0441005f043a005f0430005f005fchar1char1"/>
              </w:rPr>
              <w:t>ирование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03.11</w:t>
            </w:r>
          </w:p>
        </w:tc>
        <w:tc>
          <w:tcPr>
            <w:tcW w:w="1418" w:type="dxa"/>
          </w:tcPr>
          <w:p w:rsidR="008653AA" w:rsidRPr="008653AA" w:rsidRDefault="00DF304C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лекция, беседа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Техника безопасности  хранения и использования препаратов бытовой химии.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4. Специфические свойства некоторых кислот (2ч)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11-12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Default="00A621A9" w:rsidP="00DF304C">
            <w:pPr>
              <w:pStyle w:val="a9"/>
              <w:jc w:val="center"/>
            </w:pPr>
            <w:r>
              <w:t>10.11</w:t>
            </w:r>
          </w:p>
          <w:p w:rsidR="00A621A9" w:rsidRPr="008653AA" w:rsidRDefault="00A621A9" w:rsidP="00DF304C">
            <w:pPr>
              <w:pStyle w:val="a9"/>
              <w:jc w:val="center"/>
            </w:pPr>
            <w:r>
              <w:t>17.11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 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 xml:space="preserve">Проведение химических опытов: Ныряющее яйцо Приготовление лимонада </w:t>
            </w:r>
          </w:p>
          <w:p w:rsidR="008653AA" w:rsidRPr="008653AA" w:rsidRDefault="008653AA" w:rsidP="008653AA">
            <w:pPr>
              <w:pStyle w:val="a9"/>
            </w:pPr>
            <w:r w:rsidRPr="008653AA">
              <w:t>Несгораемый платочек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5. Минералы у нас дома (3ч)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24.11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Мел, известняк. Состав, свойства.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01.12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сообщения учащихся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Минералы у нас дома</w:t>
            </w:r>
            <w:r w:rsidRPr="008653AA">
              <w:rPr>
                <w:b/>
              </w:rPr>
              <w:t xml:space="preserve">: </w:t>
            </w:r>
            <w:r w:rsidRPr="008653AA">
              <w:t>гипс. Состав, свойства.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08.12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лекция, сообщения учащихся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Полезные советы по практическому использованию.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опрос, тест</w:t>
            </w:r>
            <w:r w:rsidR="00804503">
              <w:rPr>
                <w:rStyle w:val="dash0410005f0431005f0437005f0430005f0446005f0020005f0441005f043f005f0438005f0441005f043a005f0430005f005fchar1char1"/>
              </w:rPr>
              <w:t>ирование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6. Выращивание кристаллов (4ч)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15.12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Понятие о кристаллических и аморфных веществах.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22.12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сообщения учащихся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 xml:space="preserve">Способы выращивания кристаллов кристаллических и аморфных </w:t>
            </w:r>
            <w:proofErr w:type="gramStart"/>
            <w:r w:rsidRPr="008653AA">
              <w:t>веществах</w:t>
            </w:r>
            <w:proofErr w:type="gramEnd"/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18-19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Default="00A621A9" w:rsidP="00DF304C">
            <w:pPr>
              <w:pStyle w:val="a9"/>
              <w:jc w:val="center"/>
            </w:pPr>
            <w:r>
              <w:t>29.12</w:t>
            </w:r>
          </w:p>
          <w:p w:rsidR="00A621A9" w:rsidRDefault="00A621A9" w:rsidP="00DF304C">
            <w:pPr>
              <w:pStyle w:val="a9"/>
              <w:jc w:val="center"/>
            </w:pPr>
          </w:p>
          <w:p w:rsidR="00A621A9" w:rsidRPr="008653AA" w:rsidRDefault="00A621A9" w:rsidP="00DF304C">
            <w:pPr>
              <w:pStyle w:val="a9"/>
              <w:jc w:val="center"/>
            </w:pPr>
            <w:r>
              <w:t>12.01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 xml:space="preserve">Практическая работа: </w:t>
            </w:r>
          </w:p>
          <w:p w:rsidR="008653AA" w:rsidRPr="008653AA" w:rsidRDefault="008653AA" w:rsidP="008653AA">
            <w:pPr>
              <w:pStyle w:val="a9"/>
            </w:pPr>
            <w:r w:rsidRPr="008653AA">
              <w:t xml:space="preserve">1.Выращивание </w:t>
            </w:r>
            <w:r w:rsidRPr="008653AA">
              <w:lastRenderedPageBreak/>
              <w:t>кристаллов</w:t>
            </w:r>
          </w:p>
          <w:p w:rsidR="008653AA" w:rsidRPr="008653AA" w:rsidRDefault="008653AA" w:rsidP="008653AA">
            <w:pPr>
              <w:pStyle w:val="a9"/>
            </w:pPr>
            <w:r w:rsidRPr="008653AA">
              <w:t>2. Химические водоросли</w:t>
            </w:r>
          </w:p>
          <w:p w:rsidR="008653AA" w:rsidRPr="008653AA" w:rsidRDefault="008653AA" w:rsidP="008653AA">
            <w:pPr>
              <w:pStyle w:val="a9"/>
            </w:pPr>
            <w:r w:rsidRPr="008653AA">
              <w:t>3. Несгораемая нить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lastRenderedPageBreak/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практическая работа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lastRenderedPageBreak/>
              <w:t>7. Получение веществ (1ч)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19.01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Практическая работа «Чернила для тайнописи»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практическая работа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8. Индикаторы своими руками (5ч)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26.01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Индикаторы. Фенолфталеин. Лакмус. Метилоранж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 xml:space="preserve">опрос, 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тест</w:t>
            </w:r>
            <w:r w:rsidR="00804503">
              <w:rPr>
                <w:rStyle w:val="dash0410005f0431005f0437005f0430005f0446005f0020005f0441005f043f005f0438005f0441005f043a005f0430005f005fchar1char1"/>
              </w:rPr>
              <w:t>ирование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02.02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 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Изменение цвета в различных средах.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</w:t>
            </w:r>
            <w:r w:rsidR="008653AA" w:rsidRPr="008653AA">
              <w:rPr>
                <w:rStyle w:val="dash0410005f0431005f0437005f0430005f0446005f0020005f0441005f043f005f0438005f0441005f043a005f0430005f005fchar1char1"/>
              </w:rPr>
              <w:t>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09.02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сообщения учащихся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Растительные индикаторы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shd w:val="clear" w:color="auto" w:fill="FFFFFF"/>
              </w:rPr>
              <w:t xml:space="preserve">опрос, </w:t>
            </w:r>
            <w:r w:rsidR="00804503">
              <w:rPr>
                <w:shd w:val="clear" w:color="auto" w:fill="FFFFFF"/>
              </w:rPr>
              <w:t>наблюдение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24-25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Default="00A621A9" w:rsidP="00DF304C">
            <w:pPr>
              <w:pStyle w:val="a9"/>
              <w:jc w:val="center"/>
            </w:pPr>
            <w:r>
              <w:t>16.02</w:t>
            </w:r>
          </w:p>
          <w:p w:rsidR="00A621A9" w:rsidRDefault="00A621A9" w:rsidP="00DF304C">
            <w:pPr>
              <w:pStyle w:val="a9"/>
              <w:jc w:val="center"/>
            </w:pPr>
          </w:p>
          <w:p w:rsidR="00A621A9" w:rsidRPr="008653AA" w:rsidRDefault="00A621A9" w:rsidP="00DF304C">
            <w:pPr>
              <w:pStyle w:val="a9"/>
              <w:jc w:val="center"/>
            </w:pPr>
            <w:r>
              <w:t>02.03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Практическая работа:</w:t>
            </w:r>
          </w:p>
          <w:p w:rsidR="008653AA" w:rsidRPr="008653AA" w:rsidRDefault="008653AA" w:rsidP="008653AA">
            <w:pPr>
              <w:pStyle w:val="a9"/>
            </w:pPr>
            <w:r w:rsidRPr="008653AA">
              <w:t>Приготовление различных индикаторов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shd w:val="clear" w:color="auto" w:fill="FFFFFF"/>
              </w:rPr>
              <w:t>защита проекта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9. Самодельный огнетушитель (2ч)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26-27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Default="00A621A9" w:rsidP="00DF304C">
            <w:pPr>
              <w:pStyle w:val="a9"/>
              <w:jc w:val="center"/>
            </w:pPr>
            <w:r>
              <w:t>09.03</w:t>
            </w:r>
          </w:p>
          <w:p w:rsidR="00A621A9" w:rsidRDefault="00A621A9" w:rsidP="00DF304C">
            <w:pPr>
              <w:pStyle w:val="a9"/>
              <w:jc w:val="center"/>
            </w:pPr>
          </w:p>
          <w:p w:rsidR="00A621A9" w:rsidRPr="008653AA" w:rsidRDefault="00A621A9" w:rsidP="00DF304C">
            <w:pPr>
              <w:pStyle w:val="a9"/>
              <w:jc w:val="center"/>
            </w:pPr>
            <w:r>
              <w:t>16.03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Практическая работа:</w:t>
            </w:r>
          </w:p>
          <w:p w:rsidR="008653AA" w:rsidRPr="008653AA" w:rsidRDefault="008653AA" w:rsidP="008653AA">
            <w:pPr>
              <w:pStyle w:val="a9"/>
            </w:pPr>
            <w:r w:rsidRPr="008653AA">
              <w:t>Изготовление самодельного огнетушителя. Оформление результатов проекта.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shd w:val="clear" w:color="auto" w:fill="FFFFFF"/>
              </w:rPr>
              <w:t>защита проекта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10. Химия и медицина (3ч)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23.03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Лекарственные препараты.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shd w:val="clear" w:color="auto" w:fill="FFFFFF"/>
              </w:rPr>
            </w:pPr>
            <w:r w:rsidRPr="008653AA">
              <w:rPr>
                <w:shd w:val="clear" w:color="auto" w:fill="FFFFFF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30.03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 сообщения учащихся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Домашняя аптечка, ее содержимое.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shd w:val="clear" w:color="auto" w:fill="FFFFFF"/>
              </w:rPr>
            </w:pPr>
            <w:r w:rsidRPr="008653AA">
              <w:rPr>
                <w:shd w:val="clear" w:color="auto" w:fill="FFFFFF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06.04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лекция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rStyle w:val="dash0410005f0431005f0437005f0430005f0446005f0020005f0441005f043f005f0438005f0441005f043a005f0430005f005fchar1char1"/>
              </w:rPr>
              <w:t>практик</w:t>
            </w:r>
            <w:r w:rsidRPr="008653AA">
              <w:rPr>
                <w:rStyle w:val="dash0410005f0431005f0437005f0430005f0446005f0020005f0441005f043f005f0438005f0441005f043a005f0430005f005fchar1char1"/>
              </w:rPr>
              <w:lastRenderedPageBreak/>
              <w:t>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Правила использован</w:t>
            </w:r>
            <w:r w:rsidRPr="008653AA">
              <w:lastRenderedPageBreak/>
              <w:t>ия и хранения лекарств.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lastRenderedPageBreak/>
              <w:t xml:space="preserve">Кабинет химии и </w:t>
            </w:r>
            <w:r>
              <w:lastRenderedPageBreak/>
              <w:t>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shd w:val="clear" w:color="auto" w:fill="FFFFFF"/>
              </w:rPr>
            </w:pPr>
            <w:r w:rsidRPr="008653AA">
              <w:rPr>
                <w:shd w:val="clear" w:color="auto" w:fill="FFFFFF"/>
              </w:rPr>
              <w:lastRenderedPageBreak/>
              <w:t>защита проекта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lastRenderedPageBreak/>
              <w:t>11. Препараты бытовой химии – наши помощники. Техника выведения пятен (4ч)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13.04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Пятновыводители.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20.04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Удаление жировых пятен.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27.04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Лекция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Чистка верхней одежды.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тестирование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04.05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</w:pPr>
            <w:r w:rsidRPr="008653AA">
              <w:t>практика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Практическая работа «Выведение пятен препаратами бытовой химии».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практическая работа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12. Химия и охрана природы (1ч)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11.05</w:t>
            </w:r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t>лекция, сообщения учащихся</w:t>
            </w: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Проблема загрязнения окружающей среды.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04503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опрос</w:t>
            </w:r>
          </w:p>
        </w:tc>
      </w:tr>
      <w:tr w:rsidR="008653AA" w:rsidRPr="008653AA" w:rsidTr="00DF304C">
        <w:tc>
          <w:tcPr>
            <w:tcW w:w="10598" w:type="dxa"/>
            <w:gridSpan w:val="9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rPr>
                <w:b/>
              </w:rPr>
              <w:t>13. Химические игры (1ч)</w:t>
            </w:r>
          </w:p>
        </w:tc>
      </w:tr>
      <w:tr w:rsidR="008653AA" w:rsidRPr="008653AA" w:rsidTr="00804503">
        <w:tc>
          <w:tcPr>
            <w:tcW w:w="5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8653AA" w:rsidRPr="008653AA" w:rsidRDefault="008653AA" w:rsidP="00DF304C">
            <w:pPr>
              <w:pStyle w:val="a9"/>
              <w:jc w:val="center"/>
            </w:pPr>
          </w:p>
        </w:tc>
        <w:tc>
          <w:tcPr>
            <w:tcW w:w="850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18.05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653AA" w:rsidRPr="008653AA" w:rsidRDefault="00A621A9" w:rsidP="00DF304C">
            <w:pPr>
              <w:pStyle w:val="a9"/>
              <w:jc w:val="center"/>
            </w:pPr>
            <w:r>
              <w:t>14.00-14.45</w:t>
            </w:r>
          </w:p>
        </w:tc>
        <w:tc>
          <w:tcPr>
            <w:tcW w:w="1134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химическая</w:t>
            </w:r>
            <w:r w:rsidR="008653AA" w:rsidRPr="008653AA">
              <w:t xml:space="preserve"> игра</w:t>
            </w:r>
          </w:p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850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653AA" w:rsidRPr="008653AA" w:rsidRDefault="008653AA" w:rsidP="008653AA">
            <w:pPr>
              <w:pStyle w:val="a9"/>
            </w:pPr>
            <w:r w:rsidRPr="008653AA">
              <w:t>Заключительная игра «Что? Где? Когда?»</w:t>
            </w:r>
          </w:p>
          <w:p w:rsidR="008653AA" w:rsidRPr="008653AA" w:rsidRDefault="008653AA" w:rsidP="008653AA">
            <w:pPr>
              <w:pStyle w:val="a9"/>
            </w:pPr>
            <w:r w:rsidRPr="008653AA">
              <w:t>Итоговое занятие.</w:t>
            </w:r>
          </w:p>
        </w:tc>
        <w:tc>
          <w:tcPr>
            <w:tcW w:w="1748" w:type="dxa"/>
          </w:tcPr>
          <w:p w:rsidR="008653AA" w:rsidRPr="008653AA" w:rsidRDefault="00804503" w:rsidP="00804503">
            <w:pPr>
              <w:pStyle w:val="a9"/>
              <w:jc w:val="center"/>
            </w:pPr>
            <w:r>
              <w:t>Кабинет химии и биологии</w:t>
            </w:r>
          </w:p>
        </w:tc>
        <w:tc>
          <w:tcPr>
            <w:tcW w:w="1512" w:type="dxa"/>
          </w:tcPr>
          <w:p w:rsidR="008653AA" w:rsidRPr="008653AA" w:rsidRDefault="008653AA" w:rsidP="00804503">
            <w:pPr>
              <w:pStyle w:val="a9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53AA">
              <w:t>тест</w:t>
            </w:r>
            <w:r w:rsidR="00804503">
              <w:t>ирование</w:t>
            </w:r>
          </w:p>
        </w:tc>
      </w:tr>
    </w:tbl>
    <w:p w:rsidR="00FF6FAC" w:rsidRDefault="00FF6FAC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FF6FAC" w:rsidRDefault="00FF6FAC" w:rsidP="0088158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FF6FAC" w:rsidRPr="00FF6FAC" w:rsidRDefault="00FF6FAC" w:rsidP="00881587">
      <w:pPr>
        <w:autoSpaceDE w:val="0"/>
        <w:autoSpaceDN w:val="0"/>
        <w:adjustRightInd w:val="0"/>
        <w:jc w:val="center"/>
        <w:rPr>
          <w:bCs/>
        </w:rPr>
      </w:pPr>
    </w:p>
    <w:p w:rsidR="008653AA" w:rsidRDefault="008653AA" w:rsidP="008653A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193417">
        <w:rPr>
          <w:b/>
          <w:bCs/>
          <w:u w:val="single"/>
        </w:rPr>
        <w:t>Список использованной литературы</w:t>
      </w:r>
    </w:p>
    <w:p w:rsidR="00010CDD" w:rsidRPr="008653AA" w:rsidRDefault="00010CDD" w:rsidP="00881587">
      <w:pPr>
        <w:autoSpaceDE w:val="0"/>
        <w:autoSpaceDN w:val="0"/>
        <w:adjustRightInd w:val="0"/>
        <w:jc w:val="center"/>
        <w:rPr>
          <w:b/>
          <w:bCs/>
        </w:rPr>
      </w:pPr>
      <w:r w:rsidRPr="008653AA">
        <w:rPr>
          <w:b/>
          <w:bCs/>
        </w:rPr>
        <w:t>Нормативно-правовые документы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1. </w:t>
      </w:r>
      <w:r w:rsidR="00010CDD" w:rsidRPr="00881587">
        <w:t>Конвенция о правах ребенка, одобренная Генеральной Ассамблеей ООН 20.11 1989г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2. </w:t>
      </w:r>
      <w:r w:rsidR="00010CDD" w:rsidRPr="00881587">
        <w:t>Конституция РФ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3. </w:t>
      </w:r>
      <w:r w:rsidR="00010CDD" w:rsidRPr="00881587">
        <w:t>Концепцией развития дополнительного образования детей в Российской Федерации до 2020 года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4. </w:t>
      </w:r>
      <w:r w:rsidR="00010CDD" w:rsidRPr="00881587">
        <w:t xml:space="preserve">Письмо Департамента молодежной политики, воспитания и социальной поддержки </w:t>
      </w:r>
      <w:proofErr w:type="spellStart"/>
      <w:r w:rsidR="00010CDD" w:rsidRPr="00881587">
        <w:t>Минобрнауки</w:t>
      </w:r>
      <w:proofErr w:type="spellEnd"/>
      <w:r w:rsidR="00010CDD" w:rsidRPr="00881587">
        <w:t xml:space="preserve"> России от 11.12.2006т№06-1844//Примерные требования к программам дополнительного образования детей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5. </w:t>
      </w:r>
      <w:r w:rsidR="00010CDD" w:rsidRPr="00881587">
        <w:t>Постановление Главного государственного санитарного врача РФ от 04.07.20014№41 «О введении в действие санитарно-эпидемиологических правил и нормативов СанПиН 2.4.4.3172-14»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6. </w:t>
      </w:r>
      <w:r w:rsidR="00010CDD" w:rsidRPr="00881587">
        <w:t xml:space="preserve">Приказ </w:t>
      </w:r>
      <w:proofErr w:type="spellStart"/>
      <w:r w:rsidR="00010CDD" w:rsidRPr="00881587">
        <w:t>Минобрнауки</w:t>
      </w:r>
      <w:proofErr w:type="spellEnd"/>
      <w:r w:rsidR="00010CDD" w:rsidRPr="00881587"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</w:t>
      </w:r>
    </w:p>
    <w:p w:rsidR="00010CDD" w:rsidRPr="00881587" w:rsidRDefault="00274EE0" w:rsidP="00274EE0">
      <w:pPr>
        <w:autoSpaceDE w:val="0"/>
        <w:autoSpaceDN w:val="0"/>
        <w:adjustRightInd w:val="0"/>
        <w:jc w:val="both"/>
      </w:pPr>
      <w:r>
        <w:t xml:space="preserve">7. </w:t>
      </w:r>
      <w:r w:rsidR="00010CDD" w:rsidRPr="00881587">
        <w:t>Федеральный закон Российской Федерации от 29.12.2012 № 273-ФЗ «Об образовании в Российской Федерации»</w:t>
      </w:r>
    </w:p>
    <w:p w:rsidR="00010CDD" w:rsidRPr="008653AA" w:rsidRDefault="00010CDD" w:rsidP="00881587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 w:rsidRPr="008653AA">
        <w:rPr>
          <w:b/>
          <w:bCs/>
          <w:iCs/>
          <w:color w:val="000000"/>
        </w:rPr>
        <w:t>Методическая литература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Пичугина Г.В. Повторяем химию на примерах и повседневной жизни. Сборник заданий для старшеклассников и абитуриентов с ответами и решениями. – М.:АРКТИ, 1999.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lastRenderedPageBreak/>
        <w:t>Мир химии. Занимательные рассказы о химии: Сост.: Смирнов Ю.И. – СПб</w:t>
      </w:r>
      <w:proofErr w:type="gramStart"/>
      <w:r w:rsidRPr="00274EE0">
        <w:t xml:space="preserve">.: </w:t>
      </w:r>
      <w:proofErr w:type="gramEnd"/>
      <w:r w:rsidRPr="00274EE0">
        <w:t>ИКФ «</w:t>
      </w:r>
      <w:proofErr w:type="spellStart"/>
      <w:r w:rsidRPr="00274EE0">
        <w:t>МиМ</w:t>
      </w:r>
      <w:proofErr w:type="spellEnd"/>
      <w:r w:rsidRPr="00274EE0">
        <w:t>-Экспресс», 1995.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Пичугина Г.В. Химия и повседневная жизнь человека – М.: Дрофа, 2004.</w:t>
      </w:r>
    </w:p>
    <w:p w:rsidR="006B2041" w:rsidRDefault="00274EE0" w:rsidP="006B2041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proofErr w:type="spellStart"/>
      <w:r w:rsidRPr="00274EE0">
        <w:t>Аликберова</w:t>
      </w:r>
      <w:proofErr w:type="spellEnd"/>
      <w:r w:rsidRPr="00274EE0">
        <w:t xml:space="preserve"> Л. Занимательная химия: Книга для учащихся, учителей и родителей. – М.: АСТ-ПРЕСС, 1999.</w:t>
      </w:r>
    </w:p>
    <w:p w:rsidR="00274EE0" w:rsidRPr="006B2041" w:rsidRDefault="00274EE0" w:rsidP="006B2041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176" w:hanging="318"/>
        <w:jc w:val="both"/>
      </w:pPr>
      <w:r w:rsidRPr="00274EE0">
        <w:t>Шульженко Н.В. Элективный курс «Химия и здоровье» для 9-х классов.</w:t>
      </w:r>
      <w:hyperlink r:id="rId7" w:history="1">
        <w:r w:rsidRPr="006B2041">
          <w:rPr>
            <w:rStyle w:val="a6"/>
            <w:color w:val="auto"/>
          </w:rPr>
          <w:t>http://festival.1september.ru/2005_2006/index.php?numb_artic=310677</w:t>
        </w:r>
      </w:hyperlink>
    </w:p>
    <w:p w:rsidR="00274EE0" w:rsidRPr="00274EE0" w:rsidRDefault="00274EE0" w:rsidP="00274EE0">
      <w:pPr>
        <w:pStyle w:val="a5"/>
        <w:numPr>
          <w:ilvl w:val="0"/>
          <w:numId w:val="10"/>
        </w:numPr>
        <w:tabs>
          <w:tab w:val="clear" w:pos="360"/>
          <w:tab w:val="num" w:pos="-142"/>
          <w:tab w:val="left" w:pos="0"/>
          <w:tab w:val="num" w:pos="426"/>
        </w:tabs>
        <w:spacing w:after="0" w:line="240" w:lineRule="auto"/>
        <w:ind w:left="142" w:right="11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4EE0">
        <w:rPr>
          <w:rFonts w:ascii="Times New Roman" w:hAnsi="Times New Roman" w:cs="Times New Roman"/>
          <w:sz w:val="24"/>
          <w:szCs w:val="24"/>
        </w:rPr>
        <w:t>Внеклассная работа по химии</w:t>
      </w:r>
      <w:proofErr w:type="gramStart"/>
      <w:r w:rsidRPr="00274EE0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274EE0">
        <w:rPr>
          <w:rFonts w:ascii="Times New Roman" w:hAnsi="Times New Roman" w:cs="Times New Roman"/>
          <w:sz w:val="24"/>
          <w:szCs w:val="24"/>
        </w:rPr>
        <w:t xml:space="preserve">ост. М.Г. </w:t>
      </w:r>
      <w:proofErr w:type="spellStart"/>
      <w:r w:rsidRPr="00274EE0">
        <w:rPr>
          <w:rFonts w:ascii="Times New Roman" w:hAnsi="Times New Roman" w:cs="Times New Roman"/>
          <w:sz w:val="24"/>
          <w:szCs w:val="24"/>
        </w:rPr>
        <w:t>Гольдфельд</w:t>
      </w:r>
      <w:proofErr w:type="spellEnd"/>
      <w:r w:rsidRPr="00274EE0">
        <w:rPr>
          <w:rFonts w:ascii="Times New Roman" w:hAnsi="Times New Roman" w:cs="Times New Roman"/>
          <w:sz w:val="24"/>
          <w:szCs w:val="24"/>
        </w:rPr>
        <w:t xml:space="preserve">.- М.: Просвещение 1976.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Войтович В.А. Химия в быту. – М.: Знание 1980.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Гроссе Э., </w:t>
      </w:r>
      <w:proofErr w:type="spellStart"/>
      <w:r w:rsidRPr="00274EE0">
        <w:t>Вайсмантель</w:t>
      </w:r>
      <w:proofErr w:type="spellEnd"/>
      <w:r w:rsidRPr="00274EE0">
        <w:t xml:space="preserve"> Х. Химия для </w:t>
      </w:r>
      <w:proofErr w:type="gramStart"/>
      <w:r w:rsidRPr="00274EE0">
        <w:t>любознательных</w:t>
      </w:r>
      <w:proofErr w:type="gramEnd"/>
      <w:r w:rsidRPr="00274EE0">
        <w:t xml:space="preserve">. – Л. Химия , 1978.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274EE0">
        <w:t>Махова</w:t>
      </w:r>
      <w:proofErr w:type="spellEnd"/>
      <w:r w:rsidRPr="00274EE0">
        <w:t xml:space="preserve">, Т.А. Веселова - М.: Просвещение 1992.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proofErr w:type="spellStart"/>
      <w:r w:rsidRPr="00274EE0">
        <w:t>В.Н.</w:t>
      </w:r>
      <w:proofErr w:type="gramStart"/>
      <w:r w:rsidRPr="00274EE0">
        <w:t>Алексинский</w:t>
      </w:r>
      <w:proofErr w:type="spellEnd"/>
      <w:proofErr w:type="gramEnd"/>
      <w:r w:rsidRPr="00274EE0">
        <w:t xml:space="preserve"> Занимательные опыты по химии (2-е издание, исправленное) - М.: Просвещение 1995.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Г.И. </w:t>
      </w:r>
      <w:proofErr w:type="spellStart"/>
      <w:r w:rsidRPr="00274EE0">
        <w:t>Штремплер</w:t>
      </w:r>
      <w:proofErr w:type="spellEnd"/>
      <w:r w:rsidRPr="00274EE0">
        <w:t xml:space="preserve"> Химия на досуге - М.: Просвещение 1993.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>А.Х. Гусаков А.А. Лазаренко Учителю химии о внеклассной работе – М.:</w:t>
      </w:r>
      <w:r w:rsidR="006B2041">
        <w:t xml:space="preserve"> </w:t>
      </w:r>
      <w:r w:rsidRPr="00274EE0">
        <w:t xml:space="preserve">Просвещение 1978.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r w:rsidRPr="00274EE0">
        <w:t xml:space="preserve">И.Н. Чертиков П.Н. Жуков Химический Эксперимент. – М.: Просвещение 1988.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42"/>
        <w:jc w:val="both"/>
      </w:pPr>
      <w:proofErr w:type="spellStart"/>
      <w:r w:rsidRPr="00274EE0">
        <w:t>Леенсон</w:t>
      </w:r>
      <w:proofErr w:type="spellEnd"/>
      <w:r w:rsidRPr="00274EE0">
        <w:t xml:space="preserve"> И.А. Занимательная химия. – М.: РОСМЭН, 1999.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76"/>
        <w:jc w:val="both"/>
      </w:pPr>
      <w:r w:rsidRPr="00274EE0">
        <w:t xml:space="preserve">Воскресенский П.И., </w:t>
      </w:r>
      <w:proofErr w:type="spellStart"/>
      <w:r w:rsidRPr="00274EE0">
        <w:t>Неймарк</w:t>
      </w:r>
      <w:proofErr w:type="spellEnd"/>
      <w:r w:rsidRPr="00274EE0">
        <w:t xml:space="preserve"> А.М. Основы химического анализа</w:t>
      </w:r>
      <w:proofErr w:type="gramStart"/>
      <w:r w:rsidRPr="00274EE0">
        <w:t xml:space="preserve"> .</w:t>
      </w:r>
      <w:proofErr w:type="gramEnd"/>
      <w:r w:rsidRPr="00274EE0">
        <w:t xml:space="preserve">-М.: Просвещение, 1972. </w:t>
      </w:r>
    </w:p>
    <w:p w:rsidR="00274EE0" w:rsidRPr="00274EE0" w:rsidRDefault="00274EE0" w:rsidP="00274EE0">
      <w:pPr>
        <w:numPr>
          <w:ilvl w:val="0"/>
          <w:numId w:val="10"/>
        </w:numPr>
        <w:tabs>
          <w:tab w:val="clear" w:pos="360"/>
          <w:tab w:val="left" w:pos="0"/>
          <w:tab w:val="num" w:pos="426"/>
        </w:tabs>
        <w:ind w:left="0" w:hanging="176"/>
        <w:jc w:val="both"/>
      </w:pPr>
      <w:r w:rsidRPr="00274EE0">
        <w:t xml:space="preserve">Хомченко Г.П., Севастьянова К.И. Практические работы по неорганической химии. </w:t>
      </w:r>
      <w:proofErr w:type="gramStart"/>
      <w:r w:rsidRPr="00274EE0">
        <w:t>–М</w:t>
      </w:r>
      <w:proofErr w:type="gramEnd"/>
      <w:r w:rsidRPr="00274EE0">
        <w:t xml:space="preserve">.: Просвещение 1976. </w:t>
      </w:r>
    </w:p>
    <w:p w:rsidR="00274EE0" w:rsidRPr="00274EE0" w:rsidRDefault="00274EE0" w:rsidP="00274EE0">
      <w:pPr>
        <w:numPr>
          <w:ilvl w:val="0"/>
          <w:numId w:val="10"/>
        </w:numPr>
        <w:ind w:left="0" w:hanging="142"/>
        <w:jc w:val="both"/>
      </w:pPr>
      <w:proofErr w:type="spellStart"/>
      <w:r w:rsidRPr="00274EE0">
        <w:t>Балаев</w:t>
      </w:r>
      <w:proofErr w:type="spellEnd"/>
      <w:r w:rsidRPr="00274EE0">
        <w:t xml:space="preserve"> И.И. Домашний эксперимент по химии</w:t>
      </w:r>
      <w:proofErr w:type="gramStart"/>
      <w:r w:rsidRPr="00274EE0">
        <w:t>.-</w:t>
      </w:r>
      <w:proofErr w:type="gramEnd"/>
      <w:r w:rsidRPr="00274EE0">
        <w:t xml:space="preserve">М.: Просвещение 1977. </w:t>
      </w:r>
    </w:p>
    <w:p w:rsidR="00274EE0" w:rsidRPr="00274EE0" w:rsidRDefault="00274EE0" w:rsidP="00274EE0">
      <w:pPr>
        <w:numPr>
          <w:ilvl w:val="0"/>
          <w:numId w:val="10"/>
        </w:numPr>
        <w:ind w:left="0" w:hanging="142"/>
        <w:jc w:val="both"/>
      </w:pPr>
      <w:proofErr w:type="spellStart"/>
      <w:r w:rsidRPr="00274EE0">
        <w:t>Грабецкий</w:t>
      </w:r>
      <w:proofErr w:type="spellEnd"/>
      <w:r w:rsidRPr="00274EE0">
        <w:t xml:space="preserve"> А.А., Назаров Т.С. Кабинет химии. – М. Просвещение, 1983. </w:t>
      </w:r>
    </w:p>
    <w:p w:rsidR="00274EE0" w:rsidRPr="00274EE0" w:rsidRDefault="00274EE0" w:rsidP="006B2041">
      <w:pPr>
        <w:numPr>
          <w:ilvl w:val="0"/>
          <w:numId w:val="10"/>
        </w:numPr>
        <w:ind w:left="0" w:hanging="142"/>
        <w:jc w:val="both"/>
      </w:pPr>
      <w:r w:rsidRPr="00274EE0">
        <w:t>Пр</w:t>
      </w:r>
      <w:r w:rsidR="006B2041">
        <w:t>ограммно-методические материалы</w:t>
      </w:r>
      <w:r w:rsidRPr="00274EE0">
        <w:t>. Химия 8-11 классы. – М. Дрофа 2001</w:t>
      </w:r>
    </w:p>
    <w:p w:rsidR="00010CDD" w:rsidRPr="008653AA" w:rsidRDefault="00010CDD" w:rsidP="00274EE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653AA">
        <w:rPr>
          <w:b/>
          <w:bCs/>
          <w:iCs/>
        </w:rPr>
        <w:t>Список литературы для педагога</w:t>
      </w:r>
    </w:p>
    <w:p w:rsidR="00274EE0" w:rsidRPr="00274EE0" w:rsidRDefault="00274EE0" w:rsidP="00274EE0">
      <w:pPr>
        <w:shd w:val="clear" w:color="auto" w:fill="FFFFFF"/>
        <w:rPr>
          <w:b/>
        </w:rPr>
      </w:pPr>
      <w:r w:rsidRPr="00274EE0">
        <w:rPr>
          <w:b/>
        </w:rPr>
        <w:t>Для педагога: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1. Артамонова И.Г., </w:t>
      </w:r>
      <w:proofErr w:type="spellStart"/>
      <w:r w:rsidRPr="00274EE0">
        <w:t>Сагайдачная</w:t>
      </w:r>
      <w:proofErr w:type="spellEnd"/>
      <w:r w:rsidRPr="00274EE0">
        <w:t xml:space="preserve"> В.В. Практические работы с исследованием лекарственных препаратов и средств бытовой химии.// Химия в школе.- 2002.-№ 9. 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>2. Баженова О.Ю. Пресс-конференция "Неорганические соединения в нашей жизни"// Химия в школе.-2005.-№ 3.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3. Гроссе Э., </w:t>
      </w:r>
      <w:proofErr w:type="spellStart"/>
      <w:r w:rsidRPr="00274EE0">
        <w:t>Вайсмантель</w:t>
      </w:r>
      <w:proofErr w:type="spellEnd"/>
      <w:r w:rsidRPr="00274EE0">
        <w:t xml:space="preserve"> Х. Химия для </w:t>
      </w:r>
      <w:proofErr w:type="gramStart"/>
      <w:r w:rsidRPr="00274EE0">
        <w:t>любознательных</w:t>
      </w:r>
      <w:proofErr w:type="gramEnd"/>
      <w:r w:rsidRPr="00274EE0">
        <w:t>. – Л.: Химия, 1985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>4. Запольских Г.Ю. Элективный курс "Химия в быту".// Химия в школе. -2005.-№ 5.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5. </w:t>
      </w:r>
      <w:proofErr w:type="spellStart"/>
      <w:r w:rsidRPr="00274EE0">
        <w:t>Северюхина</w:t>
      </w:r>
      <w:proofErr w:type="spellEnd"/>
      <w:r w:rsidRPr="00274EE0">
        <w:t xml:space="preserve"> Т.В. Старые опыты с новым содержанием. // Химия в школе.-1999.-№ 3.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6. </w:t>
      </w:r>
      <w:proofErr w:type="spellStart"/>
      <w:r w:rsidRPr="00274EE0">
        <w:t>Стройкова</w:t>
      </w:r>
      <w:proofErr w:type="spellEnd"/>
      <w:r w:rsidRPr="00274EE0">
        <w:t xml:space="preserve"> С.И. Факультативный курс "Химия и пища".// Химия в школе.-2005.- № 5 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7. Сборник элективных курсов, химия 9 класс. Составитель Н.В. </w:t>
      </w:r>
      <w:proofErr w:type="spellStart"/>
      <w:r w:rsidRPr="00274EE0">
        <w:t>Ширшина</w:t>
      </w:r>
      <w:proofErr w:type="spellEnd"/>
      <w:r w:rsidRPr="00274EE0">
        <w:t>. Волгоград: Учитель, 2008.-220с.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8. </w:t>
      </w:r>
      <w:proofErr w:type="gramStart"/>
      <w:r w:rsidRPr="00274EE0">
        <w:t>Степин</w:t>
      </w:r>
      <w:proofErr w:type="gramEnd"/>
      <w:r w:rsidRPr="00274EE0">
        <w:t xml:space="preserve"> Б.Д., </w:t>
      </w:r>
      <w:proofErr w:type="spellStart"/>
      <w:r w:rsidRPr="00274EE0">
        <w:t>Аликберова</w:t>
      </w:r>
      <w:proofErr w:type="spellEnd"/>
      <w:r w:rsidRPr="00274EE0">
        <w:t xml:space="preserve"> Л.Ю. </w:t>
      </w:r>
      <w:proofErr w:type="spellStart"/>
      <w:r w:rsidRPr="00274EE0">
        <w:t>Рукк</w:t>
      </w:r>
      <w:proofErr w:type="spellEnd"/>
      <w:r w:rsidRPr="00274EE0">
        <w:t xml:space="preserve"> Н.С. Домашняя химия. Химия в быту и на каждый день. — М.: РЭТ, 2001.- 215с.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9. </w:t>
      </w:r>
      <w:proofErr w:type="spellStart"/>
      <w:r w:rsidRPr="00274EE0">
        <w:t>Яковишин</w:t>
      </w:r>
      <w:proofErr w:type="spellEnd"/>
      <w:r w:rsidRPr="00274EE0">
        <w:t xml:space="preserve"> Л.А. химические опыты с лекарственными веществами. // Химия в школе.-2004.-№ 9.</w:t>
      </w:r>
    </w:p>
    <w:p w:rsidR="00274EE0" w:rsidRPr="00274EE0" w:rsidRDefault="00274EE0" w:rsidP="00274EE0">
      <w:pPr>
        <w:suppressAutoHyphens/>
        <w:autoSpaceDE w:val="0"/>
        <w:jc w:val="both"/>
      </w:pPr>
      <w:r w:rsidRPr="00274EE0">
        <w:rPr>
          <w:b/>
        </w:rPr>
        <w:t>Ресурсы Интернет:</w:t>
      </w:r>
    </w:p>
    <w:p w:rsidR="00274EE0" w:rsidRPr="00274EE0" w:rsidRDefault="00DF304C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8" w:history="1">
        <w:r w:rsidR="00274EE0" w:rsidRPr="00274EE0">
          <w:rPr>
            <w:rStyle w:val="a6"/>
            <w:color w:val="auto"/>
          </w:rPr>
          <w:t>http://www.sev-chem.narod.ru/opyt.htm</w:t>
        </w:r>
      </w:hyperlink>
    </w:p>
    <w:p w:rsidR="00274EE0" w:rsidRPr="00274EE0" w:rsidRDefault="00DF304C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9" w:history="1">
        <w:r w:rsidR="00274EE0" w:rsidRPr="00274EE0">
          <w:rPr>
            <w:rStyle w:val="a6"/>
            <w:color w:val="auto"/>
          </w:rPr>
          <w:t>http://kvaziplazmoid.narod.ru/praktika/</w:t>
        </w:r>
      </w:hyperlink>
    </w:p>
    <w:p w:rsidR="00274EE0" w:rsidRPr="00274EE0" w:rsidRDefault="00DF304C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10" w:history="1">
        <w:r w:rsidR="00274EE0" w:rsidRPr="00274EE0">
          <w:rPr>
            <w:rStyle w:val="a6"/>
            <w:color w:val="auto"/>
          </w:rPr>
          <w:t>http://www.edu.yar.ru/russian/cources/chem/op/op1.html</w:t>
        </w:r>
      </w:hyperlink>
    </w:p>
    <w:p w:rsidR="00274EE0" w:rsidRPr="00274EE0" w:rsidRDefault="00DF304C" w:rsidP="00274EE0">
      <w:pPr>
        <w:numPr>
          <w:ilvl w:val="0"/>
          <w:numId w:val="9"/>
        </w:numPr>
        <w:suppressAutoHyphens/>
        <w:autoSpaceDE w:val="0"/>
        <w:ind w:left="426" w:hanging="426"/>
        <w:jc w:val="both"/>
      </w:pPr>
      <w:hyperlink r:id="rId11" w:history="1">
        <w:r w:rsidR="00274EE0" w:rsidRPr="00274EE0">
          <w:rPr>
            <w:rStyle w:val="a6"/>
            <w:color w:val="auto"/>
          </w:rPr>
          <w:t>http://znamus.ru/page/etertainingchemistry</w:t>
        </w:r>
      </w:hyperlink>
    </w:p>
    <w:p w:rsidR="00274EE0" w:rsidRPr="006B2041" w:rsidRDefault="00DF304C" w:rsidP="006B2041">
      <w:pPr>
        <w:numPr>
          <w:ilvl w:val="0"/>
          <w:numId w:val="9"/>
        </w:numPr>
        <w:suppressAutoHyphens/>
        <w:autoSpaceDE w:val="0"/>
        <w:ind w:left="426" w:hanging="426"/>
        <w:jc w:val="both"/>
        <w:rPr>
          <w:b/>
          <w:i/>
        </w:rPr>
      </w:pPr>
      <w:hyperlink r:id="rId12" w:history="1">
        <w:r w:rsidR="00274EE0" w:rsidRPr="00274EE0">
          <w:rPr>
            <w:rStyle w:val="a6"/>
            <w:color w:val="auto"/>
          </w:rPr>
          <w:t>http://www.alhimikov.net/op/Page-1.html</w:t>
        </w:r>
      </w:hyperlink>
    </w:p>
    <w:p w:rsidR="00274EE0" w:rsidRPr="00274EE0" w:rsidRDefault="00274EE0" w:rsidP="00274EE0">
      <w:pPr>
        <w:shd w:val="clear" w:color="auto" w:fill="FFFFFF"/>
        <w:rPr>
          <w:b/>
        </w:rPr>
      </w:pPr>
      <w:r w:rsidRPr="00274EE0">
        <w:rPr>
          <w:b/>
        </w:rPr>
        <w:t xml:space="preserve">Для </w:t>
      </w:r>
      <w:proofErr w:type="spellStart"/>
      <w:r w:rsidRPr="00274EE0">
        <w:rPr>
          <w:b/>
        </w:rPr>
        <w:t>обучащихся</w:t>
      </w:r>
      <w:proofErr w:type="spellEnd"/>
      <w:r w:rsidRPr="00274EE0">
        <w:rPr>
          <w:b/>
        </w:rPr>
        <w:t xml:space="preserve"> и родителей: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1. </w:t>
      </w:r>
      <w:proofErr w:type="spellStart"/>
      <w:r w:rsidRPr="00274EE0">
        <w:t>А.М.Юдин</w:t>
      </w:r>
      <w:proofErr w:type="spellEnd"/>
      <w:r w:rsidRPr="00274EE0">
        <w:t xml:space="preserve">, В.Н. Сучков, Ю.А. </w:t>
      </w:r>
      <w:proofErr w:type="spellStart"/>
      <w:r w:rsidRPr="00274EE0">
        <w:t>Коростелин</w:t>
      </w:r>
      <w:proofErr w:type="spellEnd"/>
      <w:r w:rsidRPr="00274EE0">
        <w:t>.  Химия для вас. Москва, 1986.- 192с.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2. </w:t>
      </w:r>
      <w:proofErr w:type="spellStart"/>
      <w:r w:rsidRPr="00274EE0">
        <w:t>Балаев</w:t>
      </w:r>
      <w:proofErr w:type="spellEnd"/>
      <w:r w:rsidRPr="00274EE0">
        <w:t xml:space="preserve"> И.И. Домашний эксперимент по химии</w:t>
      </w:r>
      <w:proofErr w:type="gramStart"/>
      <w:r w:rsidRPr="00274EE0">
        <w:t>.-</w:t>
      </w:r>
      <w:proofErr w:type="gramEnd"/>
      <w:r w:rsidRPr="00274EE0">
        <w:t>М.: Просвещение 1977.-126с.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3. Воскресенский П.И., </w:t>
      </w:r>
      <w:proofErr w:type="spellStart"/>
      <w:r w:rsidRPr="00274EE0">
        <w:t>Неймарк</w:t>
      </w:r>
      <w:proofErr w:type="spellEnd"/>
      <w:r w:rsidRPr="00274EE0">
        <w:t xml:space="preserve"> А.М. Основы химического анализа</w:t>
      </w:r>
      <w:proofErr w:type="gramStart"/>
      <w:r w:rsidRPr="00274EE0">
        <w:t>.-</w:t>
      </w:r>
      <w:proofErr w:type="gramEnd"/>
      <w:r w:rsidRPr="00274EE0">
        <w:t>М.: Просвещение, 1972.- 192с.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4. </w:t>
      </w:r>
      <w:proofErr w:type="spellStart"/>
      <w:r w:rsidRPr="00274EE0">
        <w:t>Леенсон</w:t>
      </w:r>
      <w:proofErr w:type="spellEnd"/>
      <w:r w:rsidRPr="00274EE0">
        <w:t xml:space="preserve"> И.А. Занимательная химия. – М.: РОСМЭН, 1999.- 112с.</w:t>
      </w:r>
    </w:p>
    <w:p w:rsidR="00274EE0" w:rsidRPr="00274EE0" w:rsidRDefault="00274EE0" w:rsidP="00274EE0">
      <w:pPr>
        <w:shd w:val="clear" w:color="auto" w:fill="FFFFFF"/>
        <w:tabs>
          <w:tab w:val="num" w:pos="426"/>
        </w:tabs>
        <w:jc w:val="both"/>
      </w:pPr>
      <w:r w:rsidRPr="00274EE0">
        <w:t xml:space="preserve">5. Ола Ф, </w:t>
      </w:r>
      <w:proofErr w:type="spellStart"/>
      <w:r w:rsidRPr="00274EE0">
        <w:t>Дюпре</w:t>
      </w:r>
      <w:proofErr w:type="spellEnd"/>
      <w:r w:rsidRPr="00274EE0">
        <w:t xml:space="preserve"> Ж.-П., </w:t>
      </w:r>
      <w:proofErr w:type="spellStart"/>
      <w:r w:rsidRPr="00274EE0">
        <w:t>Жибер</w:t>
      </w:r>
      <w:proofErr w:type="spellEnd"/>
      <w:r w:rsidRPr="00274EE0">
        <w:t xml:space="preserve"> А.-М, </w:t>
      </w:r>
      <w:proofErr w:type="spellStart"/>
      <w:r w:rsidRPr="00274EE0">
        <w:t>Леба</w:t>
      </w:r>
      <w:proofErr w:type="spellEnd"/>
      <w:r w:rsidRPr="00274EE0">
        <w:t xml:space="preserve"> П., </w:t>
      </w:r>
      <w:proofErr w:type="spellStart"/>
      <w:r w:rsidRPr="00274EE0">
        <w:t>Лебьом</w:t>
      </w:r>
      <w:proofErr w:type="spellEnd"/>
      <w:r w:rsidRPr="00274EE0">
        <w:t>. Дж. Внимание: дети! Занимательные опыты и эксперименты.- М.: Айрис Пресс, 2007.- 125с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lastRenderedPageBreak/>
        <w:t xml:space="preserve">6. Хомченко Г.П., Севастьянова К.И. Практические работы по неорганической химии. </w:t>
      </w:r>
      <w:proofErr w:type="gramStart"/>
      <w:r w:rsidRPr="00274EE0">
        <w:t>–М</w:t>
      </w:r>
      <w:proofErr w:type="gramEnd"/>
      <w:r w:rsidRPr="00274EE0">
        <w:t>.: Просвещение 1976.-224с.</w:t>
      </w:r>
    </w:p>
    <w:p w:rsidR="00274EE0" w:rsidRPr="00274EE0" w:rsidRDefault="00274EE0" w:rsidP="00274EE0">
      <w:pPr>
        <w:shd w:val="clear" w:color="auto" w:fill="FFFFFF"/>
        <w:tabs>
          <w:tab w:val="num" w:pos="426"/>
        </w:tabs>
        <w:jc w:val="both"/>
      </w:pPr>
      <w:r w:rsidRPr="00274EE0">
        <w:t xml:space="preserve">7. Рюмин В. Азбука науки для юных гениев. Занимательная химия- 8-е изд.- М.: </w:t>
      </w:r>
      <w:proofErr w:type="spellStart"/>
      <w:r w:rsidRPr="00274EE0">
        <w:t>Центрполиграф</w:t>
      </w:r>
      <w:proofErr w:type="spellEnd"/>
      <w:r w:rsidRPr="00274EE0">
        <w:t>, 2011.- 221с.</w:t>
      </w:r>
    </w:p>
    <w:p w:rsidR="00274EE0" w:rsidRPr="00274EE0" w:rsidRDefault="00274EE0" w:rsidP="00274EE0">
      <w:pPr>
        <w:shd w:val="clear" w:color="auto" w:fill="FFFFFF"/>
        <w:jc w:val="both"/>
      </w:pPr>
      <w:r w:rsidRPr="00274EE0">
        <w:t xml:space="preserve">8. </w:t>
      </w:r>
      <w:proofErr w:type="spellStart"/>
      <w:r w:rsidRPr="00274EE0">
        <w:t>Штремплер</w:t>
      </w:r>
      <w:proofErr w:type="spellEnd"/>
      <w:r w:rsidRPr="00274EE0">
        <w:t xml:space="preserve"> Г.И. Химия на досуге.  Москва</w:t>
      </w:r>
      <w:proofErr w:type="gramStart"/>
      <w:r w:rsidRPr="00274EE0">
        <w:t>.: «</w:t>
      </w:r>
      <w:proofErr w:type="gramEnd"/>
      <w:r w:rsidRPr="00274EE0">
        <w:t>Просвещение», 1998. -207с.</w:t>
      </w:r>
    </w:p>
    <w:p w:rsidR="00010CDD" w:rsidRPr="00274EE0" w:rsidRDefault="00010CDD" w:rsidP="00274EE0"/>
    <w:sectPr w:rsidR="00010CDD" w:rsidRPr="00274EE0" w:rsidSect="0088158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7EF822"/>
    <w:lvl w:ilvl="0">
      <w:numFmt w:val="bullet"/>
      <w:lvlText w:val="*"/>
      <w:lvlJc w:val="left"/>
    </w:lvl>
  </w:abstractNum>
  <w:abstractNum w:abstractNumId="1">
    <w:nsid w:val="0000000F"/>
    <w:multiLevelType w:val="singleLevel"/>
    <w:tmpl w:val="25522B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8"/>
      </w:rPr>
    </w:lvl>
  </w:abstractNum>
  <w:abstractNum w:abstractNumId="2">
    <w:nsid w:val="146E6F13"/>
    <w:multiLevelType w:val="hybridMultilevel"/>
    <w:tmpl w:val="12CA11E2"/>
    <w:lvl w:ilvl="0" w:tplc="EED8874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6693C"/>
    <w:multiLevelType w:val="hybridMultilevel"/>
    <w:tmpl w:val="68B419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B672A0"/>
    <w:multiLevelType w:val="hybridMultilevel"/>
    <w:tmpl w:val="523C4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43192"/>
    <w:multiLevelType w:val="hybridMultilevel"/>
    <w:tmpl w:val="D806D854"/>
    <w:lvl w:ilvl="0" w:tplc="C682F08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4AB82AFB"/>
    <w:multiLevelType w:val="hybridMultilevel"/>
    <w:tmpl w:val="6D6A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F5F9A"/>
    <w:multiLevelType w:val="hybridMultilevel"/>
    <w:tmpl w:val="E162F464"/>
    <w:lvl w:ilvl="0" w:tplc="5B6C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61830"/>
    <w:multiLevelType w:val="hybridMultilevel"/>
    <w:tmpl w:val="3E943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6A3208A"/>
    <w:multiLevelType w:val="hybridMultilevel"/>
    <w:tmpl w:val="C26AE7C6"/>
    <w:lvl w:ilvl="0" w:tplc="EED887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D887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39"/>
    <w:rsid w:val="00010CDD"/>
    <w:rsid w:val="000810A1"/>
    <w:rsid w:val="00274EE0"/>
    <w:rsid w:val="00346DD6"/>
    <w:rsid w:val="00450739"/>
    <w:rsid w:val="004F1894"/>
    <w:rsid w:val="006273A7"/>
    <w:rsid w:val="006403B7"/>
    <w:rsid w:val="006B2041"/>
    <w:rsid w:val="006B486B"/>
    <w:rsid w:val="00804503"/>
    <w:rsid w:val="008653AA"/>
    <w:rsid w:val="00881587"/>
    <w:rsid w:val="00A30251"/>
    <w:rsid w:val="00A621A9"/>
    <w:rsid w:val="00AA1391"/>
    <w:rsid w:val="00D25B13"/>
    <w:rsid w:val="00DE273D"/>
    <w:rsid w:val="00DF304C"/>
    <w:rsid w:val="00EA7E7B"/>
    <w:rsid w:val="00FF2F87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CDD"/>
    <w:pPr>
      <w:spacing w:before="100" w:beforeAutospacing="1" w:after="100" w:afterAutospacing="1"/>
    </w:pPr>
  </w:style>
  <w:style w:type="paragraph" w:customStyle="1" w:styleId="c1c44c34c43c46">
    <w:name w:val="c1 c44 c34 c43 c46"/>
    <w:basedOn w:val="a"/>
    <w:rsid w:val="00010CDD"/>
    <w:pPr>
      <w:spacing w:before="100" w:beforeAutospacing="1" w:after="100" w:afterAutospacing="1"/>
    </w:pPr>
  </w:style>
  <w:style w:type="character" w:customStyle="1" w:styleId="c35c32">
    <w:name w:val="c35 c32"/>
    <w:basedOn w:val="a0"/>
    <w:rsid w:val="00010CDD"/>
  </w:style>
  <w:style w:type="paragraph" w:customStyle="1" w:styleId="c13c1">
    <w:name w:val="c13 c1"/>
    <w:basedOn w:val="a"/>
    <w:rsid w:val="00010CDD"/>
    <w:pPr>
      <w:spacing w:before="100" w:beforeAutospacing="1" w:after="100" w:afterAutospacing="1"/>
    </w:pPr>
  </w:style>
  <w:style w:type="character" w:customStyle="1" w:styleId="c16c0">
    <w:name w:val="c16 c0"/>
    <w:basedOn w:val="a0"/>
    <w:rsid w:val="00010CDD"/>
  </w:style>
  <w:style w:type="character" w:customStyle="1" w:styleId="c15c0">
    <w:name w:val="c15 c0"/>
    <w:basedOn w:val="a0"/>
    <w:rsid w:val="00010CDD"/>
  </w:style>
  <w:style w:type="paragraph" w:customStyle="1" w:styleId="c9c1">
    <w:name w:val="c9 c1"/>
    <w:basedOn w:val="a"/>
    <w:rsid w:val="00010CDD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010CDD"/>
  </w:style>
  <w:style w:type="paragraph" w:customStyle="1" w:styleId="c1c34c31c14c41">
    <w:name w:val="c1 c34 c31 c14 c41"/>
    <w:basedOn w:val="a"/>
    <w:rsid w:val="00010CDD"/>
    <w:pPr>
      <w:spacing w:before="100" w:beforeAutospacing="1" w:after="100" w:afterAutospacing="1"/>
    </w:pPr>
  </w:style>
  <w:style w:type="paragraph" w:customStyle="1" w:styleId="c1c41c34c31c14">
    <w:name w:val="c1 c41 c34 c31 c14"/>
    <w:basedOn w:val="a"/>
    <w:rsid w:val="00010CDD"/>
    <w:pPr>
      <w:spacing w:before="100" w:beforeAutospacing="1" w:after="100" w:afterAutospacing="1"/>
    </w:pPr>
  </w:style>
  <w:style w:type="character" w:customStyle="1" w:styleId="c0c32">
    <w:name w:val="c0 c32"/>
    <w:basedOn w:val="a0"/>
    <w:rsid w:val="00010CDD"/>
  </w:style>
  <w:style w:type="paragraph" w:customStyle="1" w:styleId="c1c13">
    <w:name w:val="c1 c13"/>
    <w:basedOn w:val="a"/>
    <w:rsid w:val="00010CDD"/>
    <w:pPr>
      <w:spacing w:before="100" w:beforeAutospacing="1" w:after="100" w:afterAutospacing="1"/>
    </w:pPr>
  </w:style>
  <w:style w:type="character" w:customStyle="1" w:styleId="c0c16">
    <w:name w:val="c0 c16"/>
    <w:basedOn w:val="a0"/>
    <w:rsid w:val="00010CDD"/>
  </w:style>
  <w:style w:type="paragraph" w:customStyle="1" w:styleId="c1c9">
    <w:name w:val="c1 c9"/>
    <w:basedOn w:val="a"/>
    <w:rsid w:val="00010CDD"/>
    <w:pPr>
      <w:spacing w:before="100" w:beforeAutospacing="1" w:after="100" w:afterAutospacing="1"/>
    </w:pPr>
  </w:style>
  <w:style w:type="paragraph" w:customStyle="1" w:styleId="c15">
    <w:name w:val="c15"/>
    <w:basedOn w:val="a"/>
    <w:rsid w:val="00010CDD"/>
    <w:pPr>
      <w:spacing w:before="100" w:beforeAutospacing="1" w:after="100" w:afterAutospacing="1"/>
    </w:pPr>
  </w:style>
  <w:style w:type="character" w:customStyle="1" w:styleId="c14">
    <w:name w:val="c14"/>
    <w:basedOn w:val="a0"/>
    <w:rsid w:val="00010CDD"/>
  </w:style>
  <w:style w:type="paragraph" w:customStyle="1" w:styleId="c0">
    <w:name w:val="c0"/>
    <w:basedOn w:val="a"/>
    <w:rsid w:val="00010CDD"/>
    <w:pPr>
      <w:spacing w:before="100" w:beforeAutospacing="1" w:after="100" w:afterAutospacing="1"/>
    </w:pPr>
  </w:style>
  <w:style w:type="character" w:customStyle="1" w:styleId="c28">
    <w:name w:val="c28"/>
    <w:basedOn w:val="a0"/>
    <w:rsid w:val="00010CDD"/>
  </w:style>
  <w:style w:type="paragraph" w:customStyle="1" w:styleId="c11">
    <w:name w:val="c11"/>
    <w:basedOn w:val="a"/>
    <w:rsid w:val="00010CDD"/>
    <w:pPr>
      <w:spacing w:before="100" w:beforeAutospacing="1" w:after="100" w:afterAutospacing="1"/>
    </w:pPr>
  </w:style>
  <w:style w:type="character" w:customStyle="1" w:styleId="c17">
    <w:name w:val="c17"/>
    <w:basedOn w:val="a0"/>
    <w:rsid w:val="00010CDD"/>
  </w:style>
  <w:style w:type="paragraph" w:customStyle="1" w:styleId="c5">
    <w:name w:val="c5"/>
    <w:basedOn w:val="a"/>
    <w:rsid w:val="00010CDD"/>
    <w:pPr>
      <w:spacing w:before="100" w:beforeAutospacing="1" w:after="100" w:afterAutospacing="1"/>
    </w:pPr>
  </w:style>
  <w:style w:type="character" w:customStyle="1" w:styleId="c128">
    <w:name w:val="c128"/>
    <w:basedOn w:val="a0"/>
    <w:rsid w:val="00010CDD"/>
  </w:style>
  <w:style w:type="character" w:customStyle="1" w:styleId="c113">
    <w:name w:val="c113"/>
    <w:basedOn w:val="a0"/>
    <w:rsid w:val="00010CDD"/>
  </w:style>
  <w:style w:type="paragraph" w:customStyle="1" w:styleId="c32">
    <w:name w:val="c32"/>
    <w:basedOn w:val="a"/>
    <w:rsid w:val="00010CDD"/>
    <w:pPr>
      <w:spacing w:before="100" w:beforeAutospacing="1" w:after="100" w:afterAutospacing="1"/>
    </w:pPr>
  </w:style>
  <w:style w:type="paragraph" w:customStyle="1" w:styleId="c86">
    <w:name w:val="c86"/>
    <w:basedOn w:val="a"/>
    <w:rsid w:val="00010CDD"/>
    <w:pPr>
      <w:spacing w:before="100" w:beforeAutospacing="1" w:after="100" w:afterAutospacing="1"/>
    </w:pPr>
  </w:style>
  <w:style w:type="character" w:customStyle="1" w:styleId="c4">
    <w:name w:val="c4"/>
    <w:basedOn w:val="a0"/>
    <w:rsid w:val="00010CDD"/>
  </w:style>
  <w:style w:type="paragraph" w:customStyle="1" w:styleId="c24">
    <w:name w:val="c24"/>
    <w:basedOn w:val="a"/>
    <w:rsid w:val="00010CDD"/>
    <w:pPr>
      <w:spacing w:before="100" w:beforeAutospacing="1" w:after="100" w:afterAutospacing="1"/>
    </w:pPr>
  </w:style>
  <w:style w:type="paragraph" w:customStyle="1" w:styleId="c56">
    <w:name w:val="c56"/>
    <w:basedOn w:val="a"/>
    <w:rsid w:val="00010CDD"/>
    <w:pPr>
      <w:spacing w:before="100" w:beforeAutospacing="1" w:after="100" w:afterAutospacing="1"/>
    </w:pPr>
  </w:style>
  <w:style w:type="character" w:customStyle="1" w:styleId="c29">
    <w:name w:val="c29"/>
    <w:basedOn w:val="a0"/>
    <w:rsid w:val="00010CDD"/>
  </w:style>
  <w:style w:type="character" w:customStyle="1" w:styleId="c127">
    <w:name w:val="c127"/>
    <w:basedOn w:val="a0"/>
    <w:rsid w:val="00010CDD"/>
  </w:style>
  <w:style w:type="character" w:customStyle="1" w:styleId="c47">
    <w:name w:val="c47"/>
    <w:basedOn w:val="a0"/>
    <w:rsid w:val="00010CDD"/>
  </w:style>
  <w:style w:type="table" w:styleId="a4">
    <w:name w:val="Table Grid"/>
    <w:basedOn w:val="a1"/>
    <w:uiPriority w:val="59"/>
    <w:rsid w:val="0064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rsid w:val="00346DD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5">
    <w:name w:val="List Paragraph"/>
    <w:basedOn w:val="a"/>
    <w:qFormat/>
    <w:rsid w:val="00346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346DD6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6D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486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Hyperlink"/>
    <w:basedOn w:val="a0"/>
    <w:uiPriority w:val="99"/>
    <w:semiHidden/>
    <w:unhideWhenUsed/>
    <w:rsid w:val="00274EE0"/>
    <w:rPr>
      <w:strike w:val="0"/>
      <w:dstrike w:val="0"/>
      <w:color w:val="27638C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4F1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8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6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CDD"/>
    <w:pPr>
      <w:spacing w:before="100" w:beforeAutospacing="1" w:after="100" w:afterAutospacing="1"/>
    </w:pPr>
  </w:style>
  <w:style w:type="paragraph" w:customStyle="1" w:styleId="c1c44c34c43c46">
    <w:name w:val="c1 c44 c34 c43 c46"/>
    <w:basedOn w:val="a"/>
    <w:rsid w:val="00010CDD"/>
    <w:pPr>
      <w:spacing w:before="100" w:beforeAutospacing="1" w:after="100" w:afterAutospacing="1"/>
    </w:pPr>
  </w:style>
  <w:style w:type="character" w:customStyle="1" w:styleId="c35c32">
    <w:name w:val="c35 c32"/>
    <w:basedOn w:val="a0"/>
    <w:rsid w:val="00010CDD"/>
  </w:style>
  <w:style w:type="paragraph" w:customStyle="1" w:styleId="c13c1">
    <w:name w:val="c13 c1"/>
    <w:basedOn w:val="a"/>
    <w:rsid w:val="00010CDD"/>
    <w:pPr>
      <w:spacing w:before="100" w:beforeAutospacing="1" w:after="100" w:afterAutospacing="1"/>
    </w:pPr>
  </w:style>
  <w:style w:type="character" w:customStyle="1" w:styleId="c16c0">
    <w:name w:val="c16 c0"/>
    <w:basedOn w:val="a0"/>
    <w:rsid w:val="00010CDD"/>
  </w:style>
  <w:style w:type="character" w:customStyle="1" w:styleId="c15c0">
    <w:name w:val="c15 c0"/>
    <w:basedOn w:val="a0"/>
    <w:rsid w:val="00010CDD"/>
  </w:style>
  <w:style w:type="paragraph" w:customStyle="1" w:styleId="c9c1">
    <w:name w:val="c9 c1"/>
    <w:basedOn w:val="a"/>
    <w:rsid w:val="00010CDD"/>
    <w:pPr>
      <w:spacing w:before="100" w:beforeAutospacing="1" w:after="100" w:afterAutospacing="1"/>
    </w:pPr>
  </w:style>
  <w:style w:type="character" w:customStyle="1" w:styleId="c0c15">
    <w:name w:val="c0 c15"/>
    <w:basedOn w:val="a0"/>
    <w:rsid w:val="00010CDD"/>
  </w:style>
  <w:style w:type="paragraph" w:customStyle="1" w:styleId="c1c34c31c14c41">
    <w:name w:val="c1 c34 c31 c14 c41"/>
    <w:basedOn w:val="a"/>
    <w:rsid w:val="00010CDD"/>
    <w:pPr>
      <w:spacing w:before="100" w:beforeAutospacing="1" w:after="100" w:afterAutospacing="1"/>
    </w:pPr>
  </w:style>
  <w:style w:type="paragraph" w:customStyle="1" w:styleId="c1c41c34c31c14">
    <w:name w:val="c1 c41 c34 c31 c14"/>
    <w:basedOn w:val="a"/>
    <w:rsid w:val="00010CDD"/>
    <w:pPr>
      <w:spacing w:before="100" w:beforeAutospacing="1" w:after="100" w:afterAutospacing="1"/>
    </w:pPr>
  </w:style>
  <w:style w:type="character" w:customStyle="1" w:styleId="c0c32">
    <w:name w:val="c0 c32"/>
    <w:basedOn w:val="a0"/>
    <w:rsid w:val="00010CDD"/>
  </w:style>
  <w:style w:type="paragraph" w:customStyle="1" w:styleId="c1c13">
    <w:name w:val="c1 c13"/>
    <w:basedOn w:val="a"/>
    <w:rsid w:val="00010CDD"/>
    <w:pPr>
      <w:spacing w:before="100" w:beforeAutospacing="1" w:after="100" w:afterAutospacing="1"/>
    </w:pPr>
  </w:style>
  <w:style w:type="character" w:customStyle="1" w:styleId="c0c16">
    <w:name w:val="c0 c16"/>
    <w:basedOn w:val="a0"/>
    <w:rsid w:val="00010CDD"/>
  </w:style>
  <w:style w:type="paragraph" w:customStyle="1" w:styleId="c1c9">
    <w:name w:val="c1 c9"/>
    <w:basedOn w:val="a"/>
    <w:rsid w:val="00010CDD"/>
    <w:pPr>
      <w:spacing w:before="100" w:beforeAutospacing="1" w:after="100" w:afterAutospacing="1"/>
    </w:pPr>
  </w:style>
  <w:style w:type="paragraph" w:customStyle="1" w:styleId="c15">
    <w:name w:val="c15"/>
    <w:basedOn w:val="a"/>
    <w:rsid w:val="00010CDD"/>
    <w:pPr>
      <w:spacing w:before="100" w:beforeAutospacing="1" w:after="100" w:afterAutospacing="1"/>
    </w:pPr>
  </w:style>
  <w:style w:type="character" w:customStyle="1" w:styleId="c14">
    <w:name w:val="c14"/>
    <w:basedOn w:val="a0"/>
    <w:rsid w:val="00010CDD"/>
  </w:style>
  <w:style w:type="paragraph" w:customStyle="1" w:styleId="c0">
    <w:name w:val="c0"/>
    <w:basedOn w:val="a"/>
    <w:rsid w:val="00010CDD"/>
    <w:pPr>
      <w:spacing w:before="100" w:beforeAutospacing="1" w:after="100" w:afterAutospacing="1"/>
    </w:pPr>
  </w:style>
  <w:style w:type="character" w:customStyle="1" w:styleId="c28">
    <w:name w:val="c28"/>
    <w:basedOn w:val="a0"/>
    <w:rsid w:val="00010CDD"/>
  </w:style>
  <w:style w:type="paragraph" w:customStyle="1" w:styleId="c11">
    <w:name w:val="c11"/>
    <w:basedOn w:val="a"/>
    <w:rsid w:val="00010CDD"/>
    <w:pPr>
      <w:spacing w:before="100" w:beforeAutospacing="1" w:after="100" w:afterAutospacing="1"/>
    </w:pPr>
  </w:style>
  <w:style w:type="character" w:customStyle="1" w:styleId="c17">
    <w:name w:val="c17"/>
    <w:basedOn w:val="a0"/>
    <w:rsid w:val="00010CDD"/>
  </w:style>
  <w:style w:type="paragraph" w:customStyle="1" w:styleId="c5">
    <w:name w:val="c5"/>
    <w:basedOn w:val="a"/>
    <w:rsid w:val="00010CDD"/>
    <w:pPr>
      <w:spacing w:before="100" w:beforeAutospacing="1" w:after="100" w:afterAutospacing="1"/>
    </w:pPr>
  </w:style>
  <w:style w:type="character" w:customStyle="1" w:styleId="c128">
    <w:name w:val="c128"/>
    <w:basedOn w:val="a0"/>
    <w:rsid w:val="00010CDD"/>
  </w:style>
  <w:style w:type="character" w:customStyle="1" w:styleId="c113">
    <w:name w:val="c113"/>
    <w:basedOn w:val="a0"/>
    <w:rsid w:val="00010CDD"/>
  </w:style>
  <w:style w:type="paragraph" w:customStyle="1" w:styleId="c32">
    <w:name w:val="c32"/>
    <w:basedOn w:val="a"/>
    <w:rsid w:val="00010CDD"/>
    <w:pPr>
      <w:spacing w:before="100" w:beforeAutospacing="1" w:after="100" w:afterAutospacing="1"/>
    </w:pPr>
  </w:style>
  <w:style w:type="paragraph" w:customStyle="1" w:styleId="c86">
    <w:name w:val="c86"/>
    <w:basedOn w:val="a"/>
    <w:rsid w:val="00010CDD"/>
    <w:pPr>
      <w:spacing w:before="100" w:beforeAutospacing="1" w:after="100" w:afterAutospacing="1"/>
    </w:pPr>
  </w:style>
  <w:style w:type="character" w:customStyle="1" w:styleId="c4">
    <w:name w:val="c4"/>
    <w:basedOn w:val="a0"/>
    <w:rsid w:val="00010CDD"/>
  </w:style>
  <w:style w:type="paragraph" w:customStyle="1" w:styleId="c24">
    <w:name w:val="c24"/>
    <w:basedOn w:val="a"/>
    <w:rsid w:val="00010CDD"/>
    <w:pPr>
      <w:spacing w:before="100" w:beforeAutospacing="1" w:after="100" w:afterAutospacing="1"/>
    </w:pPr>
  </w:style>
  <w:style w:type="paragraph" w:customStyle="1" w:styleId="c56">
    <w:name w:val="c56"/>
    <w:basedOn w:val="a"/>
    <w:rsid w:val="00010CDD"/>
    <w:pPr>
      <w:spacing w:before="100" w:beforeAutospacing="1" w:after="100" w:afterAutospacing="1"/>
    </w:pPr>
  </w:style>
  <w:style w:type="character" w:customStyle="1" w:styleId="c29">
    <w:name w:val="c29"/>
    <w:basedOn w:val="a0"/>
    <w:rsid w:val="00010CDD"/>
  </w:style>
  <w:style w:type="character" w:customStyle="1" w:styleId="c127">
    <w:name w:val="c127"/>
    <w:basedOn w:val="a0"/>
    <w:rsid w:val="00010CDD"/>
  </w:style>
  <w:style w:type="character" w:customStyle="1" w:styleId="c47">
    <w:name w:val="c47"/>
    <w:basedOn w:val="a0"/>
    <w:rsid w:val="00010CDD"/>
  </w:style>
  <w:style w:type="table" w:styleId="a4">
    <w:name w:val="Table Grid"/>
    <w:basedOn w:val="a1"/>
    <w:uiPriority w:val="59"/>
    <w:rsid w:val="0064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rsid w:val="00346DD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5">
    <w:name w:val="List Paragraph"/>
    <w:basedOn w:val="a"/>
    <w:qFormat/>
    <w:rsid w:val="00346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rsid w:val="00346DD6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46D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B486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6">
    <w:name w:val="Hyperlink"/>
    <w:basedOn w:val="a0"/>
    <w:uiPriority w:val="99"/>
    <w:semiHidden/>
    <w:unhideWhenUsed/>
    <w:rsid w:val="00274EE0"/>
    <w:rPr>
      <w:strike w:val="0"/>
      <w:dstrike w:val="0"/>
      <w:color w:val="27638C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4F18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8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6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-chem.narod.ru/opyt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2005_2006/index.php?numb_artic=310677" TargetMode="External"/><Relationship Id="rId12" Type="http://schemas.openxmlformats.org/officeDocument/2006/relationships/hyperlink" Target="http://www.alhimikov.net/op/Page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namus.ru/page/etertainingchemist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yar.ru/russian/cources/chem/op/op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vaziplazmoid.narod.ru/prak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2022-09-09T06:31:00Z</cp:lastPrinted>
  <dcterms:created xsi:type="dcterms:W3CDTF">2021-09-10T05:38:00Z</dcterms:created>
  <dcterms:modified xsi:type="dcterms:W3CDTF">2022-10-31T10:34:00Z</dcterms:modified>
</cp:coreProperties>
</file>